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09D" w:rsidRDefault="0049209D"/>
    <w:p w:rsidR="0049209D" w:rsidRDefault="0049209D"/>
    <w:p w:rsidR="0049209D" w:rsidRDefault="0049209D"/>
    <w:p w:rsidR="0049209D" w:rsidRDefault="00E742AD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1297940</wp:posOffset>
                </wp:positionH>
                <wp:positionV relativeFrom="paragraph">
                  <wp:posOffset>51435</wp:posOffset>
                </wp:positionV>
                <wp:extent cx="3830320" cy="571500"/>
                <wp:effectExtent l="0" t="0" r="0" b="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3032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209D" w:rsidRPr="00232A5D" w:rsidRDefault="0049209D" w:rsidP="00AF3066">
                            <w:pPr>
                              <w:pStyle w:val="titre"/>
                              <w:tabs>
                                <w:tab w:val="left" w:pos="2552"/>
                              </w:tabs>
                              <w:rPr>
                                <w:b/>
                                <w:color w:val="BE171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BE171D"/>
                                <w:sz w:val="28"/>
                                <w:szCs w:val="28"/>
                              </w:rPr>
                              <w:t>Matériaux</w:t>
                            </w:r>
                          </w:p>
                          <w:p w:rsidR="0049209D" w:rsidRPr="00317B16" w:rsidRDefault="0049209D" w:rsidP="009900B9">
                            <w:pPr>
                              <w:pStyle w:val="soustitre"/>
                              <w:rPr>
                                <w:b/>
                                <w:color w:val="464749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317B16">
                              <w:rPr>
                                <w:b/>
                                <w:color w:val="464749"/>
                                <w:sz w:val="26"/>
                                <w:szCs w:val="26"/>
                              </w:rPr>
                              <w:t>aluminium</w:t>
                            </w:r>
                            <w:proofErr w:type="gramEnd"/>
                          </w:p>
                          <w:p w:rsidR="0049209D" w:rsidRPr="00CF5BA4" w:rsidRDefault="0049209D" w:rsidP="009900B9">
                            <w:pPr>
                              <w:jc w:val="right"/>
                              <w:rPr>
                                <w:rFonts w:ascii="VAG Rounded Std Light" w:hAnsi="VAG Rounded Std Light"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02.2pt;margin-top:4.05pt;width:301.6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" filled="f" stroked="f">
                <v:path arrowok="t"/>
                <v:textbox>
                  <w:txbxContent>
                    <w:p w:rsidR="0049209D" w:rsidRPr="00232A5D" w:rsidRDefault="0049209D" w:rsidP="00AF3066">
                      <w:pPr>
                        <w:pStyle w:val="titre"/>
                        <w:tabs>
                          <w:tab w:val="left" w:pos="2552"/>
                        </w:tabs>
                        <w:rPr>
                          <w:b/>
                          <w:color w:val="BE171D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BE171D"/>
                          <w:sz w:val="28"/>
                          <w:szCs w:val="28"/>
                        </w:rPr>
                        <w:t>Matériaux</w:t>
                      </w:r>
                    </w:p>
                    <w:p w:rsidR="0049209D" w:rsidRPr="00317B16" w:rsidRDefault="0049209D" w:rsidP="009900B9">
                      <w:pPr>
                        <w:pStyle w:val="soustitre"/>
                        <w:rPr>
                          <w:b/>
                          <w:color w:val="464749"/>
                          <w:sz w:val="26"/>
                          <w:szCs w:val="26"/>
                        </w:rPr>
                      </w:pPr>
                      <w:proofErr w:type="gramStart"/>
                      <w:r w:rsidRPr="00317B16">
                        <w:rPr>
                          <w:b/>
                          <w:color w:val="464749"/>
                          <w:sz w:val="26"/>
                          <w:szCs w:val="26"/>
                        </w:rPr>
                        <w:t>aluminium</w:t>
                      </w:r>
                      <w:proofErr w:type="gramEnd"/>
                    </w:p>
                    <w:p w:rsidR="0049209D" w:rsidRPr="00CF5BA4" w:rsidRDefault="0049209D" w:rsidP="009900B9">
                      <w:pPr>
                        <w:jc w:val="right"/>
                        <w:rPr>
                          <w:rFonts w:ascii="VAG Rounded Std Light" w:hAnsi="VAG Rounded Std Light"/>
                          <w:color w:val="FFFFFF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5353685</wp:posOffset>
                </wp:positionH>
                <wp:positionV relativeFrom="paragraph">
                  <wp:posOffset>132715</wp:posOffset>
                </wp:positionV>
                <wp:extent cx="963295" cy="457200"/>
                <wp:effectExtent l="0" t="0" r="0" b="0"/>
                <wp:wrapSquare wrapText="bothSides"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329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209D" w:rsidRPr="00232A5D" w:rsidRDefault="0049209D" w:rsidP="009900B9">
                            <w:pPr>
                              <w:pStyle w:val="refformation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S50</w:t>
                            </w:r>
                          </w:p>
                          <w:p w:rsidR="0049209D" w:rsidRPr="000F6191" w:rsidRDefault="0049209D" w:rsidP="009900B9">
                            <w:pPr>
                              <w:jc w:val="right"/>
                              <w:rPr>
                                <w:rFonts w:ascii="VAG Rounded Std Light" w:hAnsi="VAG Rounded Std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Zone de texte 3" o:spid="_x0000_s1027" type="#_x0000_t202" style="position:absolute;margin-left:421.55pt;margin-top:10.45pt;width:75.8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" filled="f" stroked="f">
                <v:path arrowok="t"/>
                <v:textbox>
                  <w:txbxContent>
                    <w:p w:rsidR="0049209D" w:rsidRPr="00232A5D" w:rsidRDefault="0049209D" w:rsidP="009900B9">
                      <w:pPr>
                        <w:pStyle w:val="refformation"/>
                        <w:rPr>
                          <w:rFonts w:cs="Arial"/>
                          <w:b/>
                        </w:rPr>
                      </w:pPr>
                      <w:r>
                        <w:rPr>
                          <w:b/>
                        </w:rPr>
                        <w:t>S50</w:t>
                      </w:r>
                    </w:p>
                    <w:p w:rsidR="0049209D" w:rsidRPr="000F6191" w:rsidRDefault="0049209D" w:rsidP="009900B9">
                      <w:pPr>
                        <w:jc w:val="right"/>
                        <w:rPr>
                          <w:rFonts w:ascii="VAG Rounded Std Light" w:hAnsi="VAG Rounded Std Ligh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9209D" w:rsidRDefault="0049209D"/>
    <w:p w:rsidR="0049209D" w:rsidRDefault="00E742AD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-474345</wp:posOffset>
                </wp:positionH>
                <wp:positionV relativeFrom="paragraph">
                  <wp:posOffset>207010</wp:posOffset>
                </wp:positionV>
                <wp:extent cx="6802120" cy="676910"/>
                <wp:effectExtent l="0" t="0" r="0" b="8890"/>
                <wp:wrapSquare wrapText="bothSides"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02120" cy="676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209D" w:rsidRPr="007531E6" w:rsidRDefault="0049209D" w:rsidP="000E306D">
                            <w:pPr>
                              <w:jc w:val="right"/>
                              <w:rPr>
                                <w:rFonts w:ascii="VAG Rounded Std Thin" w:hAnsi="VAG Rounded Std Thin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</w:pPr>
                            <w:r w:rsidRPr="007531E6">
                              <w:rPr>
                                <w:rFonts w:ascii="VAG Rounded Std Thin" w:hAnsi="VAG Rounded Std Thin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  <w:t>Les traitements de surface des alliages d’aluminium</w:t>
                            </w:r>
                          </w:p>
                          <w:p w:rsidR="0049209D" w:rsidRDefault="0049209D" w:rsidP="000E306D">
                            <w:pPr>
                              <w:jc w:val="right"/>
                              <w:rPr>
                                <w:rFonts w:ascii="VAG Rounded Std Light" w:hAnsi="VAG Rounded Std Light" w:cs="Arial"/>
                                <w:color w:val="FFFFFF"/>
                              </w:rPr>
                            </w:pPr>
                            <w:r w:rsidRPr="00232A5D">
                              <w:rPr>
                                <w:rFonts w:ascii="VAG Rounded Std Light" w:hAnsi="VAG Rounded Std Light" w:cs="Arial"/>
                                <w:color w:val="FFFFFF"/>
                              </w:rPr>
                              <w:t xml:space="preserve">&gt; </w:t>
                            </w:r>
                            <w:r w:rsidRPr="007531E6">
                              <w:rPr>
                                <w:rFonts w:ascii="VAG Rounded Std Light" w:hAnsi="VAG Rounded Std Light" w:cs="Arial"/>
                                <w:color w:val="FFFFFF"/>
                              </w:rPr>
                              <w:t>Choisi</w:t>
                            </w:r>
                            <w:r>
                              <w:rPr>
                                <w:rFonts w:ascii="VAG Rounded Std Light" w:hAnsi="VAG Rounded Std Light" w:cs="Arial"/>
                                <w:color w:val="FFFFFF"/>
                              </w:rPr>
                              <w:t xml:space="preserve">r les protections de surface </w:t>
                            </w:r>
                            <w:r w:rsidRPr="007531E6">
                              <w:rPr>
                                <w:rFonts w:ascii="VAG Rounded Std Light" w:hAnsi="VAG Rounded Std Light" w:cs="Arial"/>
                                <w:color w:val="FFFFFF"/>
                              </w:rPr>
                              <w:t xml:space="preserve">en fonction des </w:t>
                            </w:r>
                            <w:r>
                              <w:rPr>
                                <w:rFonts w:ascii="VAG Rounded Std Light" w:hAnsi="VAG Rounded Std Light" w:cs="Arial"/>
                                <w:color w:val="FFFFFF"/>
                              </w:rPr>
                              <w:t>alliages et des conditions d’utilisation</w:t>
                            </w:r>
                          </w:p>
                          <w:p w:rsidR="0094632C" w:rsidRPr="007531E6" w:rsidRDefault="0094632C" w:rsidP="0094632C">
                            <w:pPr>
                              <w:rPr>
                                <w:rFonts w:ascii="VAG Rounded Std Light" w:hAnsi="VAG Rounded Std Light" w:cs="Arial"/>
                                <w:color w:val="FFFFFF"/>
                              </w:rPr>
                            </w:pPr>
                            <w:r>
                              <w:rPr>
                                <w:rFonts w:ascii="VAG Rounded Std Light" w:hAnsi="VAG Rounded Std Light" w:cs="Arial"/>
                                <w:color w:val="FFFFFF"/>
                              </w:rPr>
                              <w:t xml:space="preserve">                                </w:t>
                            </w:r>
                            <w:r w:rsidR="001562A6">
                              <w:rPr>
                                <w:rFonts w:ascii="VAG Rounded Std Light" w:hAnsi="VAG Rounded Std Light" w:cs="Arial"/>
                                <w:color w:val="FFFFFF"/>
                              </w:rPr>
                              <w:tab/>
                            </w:r>
                            <w:r w:rsidR="001562A6">
                              <w:rPr>
                                <w:rFonts w:ascii="VAG Rounded Std Light" w:hAnsi="VAG Rounded Std Light" w:cs="Arial"/>
                                <w:color w:val="FFFFFF"/>
                              </w:rPr>
                              <w:tab/>
                            </w:r>
                            <w:r w:rsidR="001562A6">
                              <w:rPr>
                                <w:rFonts w:ascii="VAG Rounded Std Light" w:hAnsi="VAG Rounded Std Light" w:cs="Arial"/>
                                <w:color w:val="FFFFFF"/>
                              </w:rPr>
                              <w:tab/>
                            </w:r>
                            <w:r w:rsidR="001562A6">
                              <w:rPr>
                                <w:rFonts w:ascii="VAG Rounded Std Light" w:hAnsi="VAG Rounded Std Light" w:cs="Arial"/>
                                <w:color w:val="FFFFFF"/>
                              </w:rPr>
                              <w:tab/>
                            </w:r>
                            <w:r w:rsidR="001562A6">
                              <w:rPr>
                                <w:rFonts w:ascii="VAG Rounded Std Light" w:hAnsi="VAG Rounded Std Light" w:cs="Arial"/>
                                <w:color w:val="FFFFFF"/>
                              </w:rPr>
                              <w:tab/>
                            </w:r>
                            <w:r>
                              <w:rPr>
                                <w:rFonts w:ascii="VAG Rounded Std Light" w:hAnsi="VAG Rounded Std Light" w:cs="Arial"/>
                                <w:color w:val="FFFFFF"/>
                              </w:rPr>
                              <w:t xml:space="preserve">&gt; Connaitre les traitements de surface sans </w:t>
                            </w:r>
                            <w:proofErr w:type="spellStart"/>
                            <w:r>
                              <w:rPr>
                                <w:rFonts w:ascii="VAG Rounded Std Light" w:hAnsi="VAG Rounded Std Light" w:cs="Arial"/>
                                <w:color w:val="FFFFFF"/>
                              </w:rPr>
                              <w:t>CrVI</w:t>
                            </w:r>
                            <w:proofErr w:type="spellEnd"/>
                          </w:p>
                          <w:p w:rsidR="0049209D" w:rsidRPr="00CF5BA4" w:rsidRDefault="0049209D" w:rsidP="009900B9">
                            <w:pPr>
                              <w:jc w:val="right"/>
                              <w:rPr>
                                <w:rFonts w:ascii="VAG Rounded Std Light" w:hAnsi="VAG Rounded Std Light"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8" type="#_x0000_t202" style="position:absolute;margin-left:-37.35pt;margin-top:16.3pt;width:535.6pt;height:53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" filled="f" stroked="f">
                <v:path arrowok="t"/>
                <v:textbox>
                  <w:txbxContent>
                    <w:p w:rsidR="0049209D" w:rsidRPr="007531E6" w:rsidRDefault="0049209D" w:rsidP="000E306D">
                      <w:pPr>
                        <w:jc w:val="right"/>
                        <w:rPr>
                          <w:rFonts w:ascii="VAG Rounded Std Thin" w:hAnsi="VAG Rounded Std Thin" w:cs="Arial"/>
                          <w:b/>
                          <w:color w:val="FFFFFF"/>
                          <w:sz w:val="26"/>
                          <w:szCs w:val="26"/>
                        </w:rPr>
                      </w:pPr>
                      <w:r w:rsidRPr="007531E6">
                        <w:rPr>
                          <w:rFonts w:ascii="VAG Rounded Std Thin" w:hAnsi="VAG Rounded Std Thin" w:cs="Arial"/>
                          <w:b/>
                          <w:color w:val="FFFFFF"/>
                          <w:sz w:val="26"/>
                          <w:szCs w:val="26"/>
                        </w:rPr>
                        <w:t>Les traitements de surface des alliages d’aluminium</w:t>
                      </w:r>
                    </w:p>
                    <w:p w:rsidR="0049209D" w:rsidRDefault="0049209D" w:rsidP="000E306D">
                      <w:pPr>
                        <w:jc w:val="right"/>
                        <w:rPr>
                          <w:rFonts w:ascii="VAG Rounded Std Light" w:hAnsi="VAG Rounded Std Light" w:cs="Arial"/>
                          <w:color w:val="FFFFFF"/>
                        </w:rPr>
                      </w:pPr>
                      <w:r w:rsidRPr="00232A5D">
                        <w:rPr>
                          <w:rFonts w:ascii="VAG Rounded Std Light" w:hAnsi="VAG Rounded Std Light" w:cs="Arial"/>
                          <w:color w:val="FFFFFF"/>
                        </w:rPr>
                        <w:t xml:space="preserve">&gt; </w:t>
                      </w:r>
                      <w:r w:rsidRPr="007531E6">
                        <w:rPr>
                          <w:rFonts w:ascii="VAG Rounded Std Light" w:hAnsi="VAG Rounded Std Light" w:cs="Arial"/>
                          <w:color w:val="FFFFFF"/>
                        </w:rPr>
                        <w:t>Choisi</w:t>
                      </w:r>
                      <w:r>
                        <w:rPr>
                          <w:rFonts w:ascii="VAG Rounded Std Light" w:hAnsi="VAG Rounded Std Light" w:cs="Arial"/>
                          <w:color w:val="FFFFFF"/>
                        </w:rPr>
                        <w:t xml:space="preserve">r les protections de surface </w:t>
                      </w:r>
                      <w:r w:rsidRPr="007531E6">
                        <w:rPr>
                          <w:rFonts w:ascii="VAG Rounded Std Light" w:hAnsi="VAG Rounded Std Light" w:cs="Arial"/>
                          <w:color w:val="FFFFFF"/>
                        </w:rPr>
                        <w:t xml:space="preserve">en fonction des </w:t>
                      </w:r>
                      <w:r>
                        <w:rPr>
                          <w:rFonts w:ascii="VAG Rounded Std Light" w:hAnsi="VAG Rounded Std Light" w:cs="Arial"/>
                          <w:color w:val="FFFFFF"/>
                        </w:rPr>
                        <w:t>alliages et des conditions d’utilisation</w:t>
                      </w:r>
                    </w:p>
                    <w:p w:rsidR="0094632C" w:rsidRPr="007531E6" w:rsidRDefault="0094632C" w:rsidP="0094632C">
                      <w:pPr>
                        <w:rPr>
                          <w:rFonts w:ascii="VAG Rounded Std Light" w:hAnsi="VAG Rounded Std Light" w:cs="Arial"/>
                          <w:color w:val="FFFFFF"/>
                        </w:rPr>
                      </w:pPr>
                      <w:r>
                        <w:rPr>
                          <w:rFonts w:ascii="VAG Rounded Std Light" w:hAnsi="VAG Rounded Std Light" w:cs="Arial"/>
                          <w:color w:val="FFFFFF"/>
                        </w:rPr>
                        <w:t xml:space="preserve">                                </w:t>
                      </w:r>
                      <w:r w:rsidR="001562A6">
                        <w:rPr>
                          <w:rFonts w:ascii="VAG Rounded Std Light" w:hAnsi="VAG Rounded Std Light" w:cs="Arial"/>
                          <w:color w:val="FFFFFF"/>
                        </w:rPr>
                        <w:tab/>
                      </w:r>
                      <w:r w:rsidR="001562A6">
                        <w:rPr>
                          <w:rFonts w:ascii="VAG Rounded Std Light" w:hAnsi="VAG Rounded Std Light" w:cs="Arial"/>
                          <w:color w:val="FFFFFF"/>
                        </w:rPr>
                        <w:tab/>
                      </w:r>
                      <w:r w:rsidR="001562A6">
                        <w:rPr>
                          <w:rFonts w:ascii="VAG Rounded Std Light" w:hAnsi="VAG Rounded Std Light" w:cs="Arial"/>
                          <w:color w:val="FFFFFF"/>
                        </w:rPr>
                        <w:tab/>
                      </w:r>
                      <w:r w:rsidR="001562A6">
                        <w:rPr>
                          <w:rFonts w:ascii="VAG Rounded Std Light" w:hAnsi="VAG Rounded Std Light" w:cs="Arial"/>
                          <w:color w:val="FFFFFF"/>
                        </w:rPr>
                        <w:tab/>
                      </w:r>
                      <w:r w:rsidR="001562A6">
                        <w:rPr>
                          <w:rFonts w:ascii="VAG Rounded Std Light" w:hAnsi="VAG Rounded Std Light" w:cs="Arial"/>
                          <w:color w:val="FFFFFF"/>
                        </w:rPr>
                        <w:tab/>
                      </w:r>
                      <w:r>
                        <w:rPr>
                          <w:rFonts w:ascii="VAG Rounded Std Light" w:hAnsi="VAG Rounded Std Light" w:cs="Arial"/>
                          <w:color w:val="FFFFFF"/>
                        </w:rPr>
                        <w:t xml:space="preserve">&gt; Connaitre les traitements de surface sans </w:t>
                      </w:r>
                      <w:proofErr w:type="spellStart"/>
                      <w:r>
                        <w:rPr>
                          <w:rFonts w:ascii="VAG Rounded Std Light" w:hAnsi="VAG Rounded Std Light" w:cs="Arial"/>
                          <w:color w:val="FFFFFF"/>
                        </w:rPr>
                        <w:t>CrVI</w:t>
                      </w:r>
                      <w:proofErr w:type="spellEnd"/>
                    </w:p>
                    <w:p w:rsidR="0049209D" w:rsidRPr="00CF5BA4" w:rsidRDefault="0049209D" w:rsidP="009900B9">
                      <w:pPr>
                        <w:jc w:val="right"/>
                        <w:rPr>
                          <w:rFonts w:ascii="VAG Rounded Std Light" w:hAnsi="VAG Rounded Std Light"/>
                          <w:color w:val="FFFFFF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9209D" w:rsidRDefault="0049209D" w:rsidP="00E23438">
      <w:pPr>
        <w:tabs>
          <w:tab w:val="left" w:pos="6690"/>
        </w:tabs>
      </w:pPr>
      <w:r>
        <w:tab/>
      </w:r>
    </w:p>
    <w:p w:rsidR="0049209D" w:rsidRDefault="0049209D"/>
    <w:p w:rsidR="0049209D" w:rsidRDefault="006E5CD3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5A4B0AB" wp14:editId="3A1A646B">
                <wp:simplePos x="0" y="0"/>
                <wp:positionH relativeFrom="column">
                  <wp:posOffset>-381635</wp:posOffset>
                </wp:positionH>
                <wp:positionV relativeFrom="paragraph">
                  <wp:posOffset>6460490</wp:posOffset>
                </wp:positionV>
                <wp:extent cx="3216910" cy="400050"/>
                <wp:effectExtent l="0" t="0" r="0" b="0"/>
                <wp:wrapSquare wrapText="bothSides"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1691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209D" w:rsidRPr="00C87724" w:rsidRDefault="001C3272" w:rsidP="00C87724">
                            <w:pPr>
                              <w:jc w:val="center"/>
                              <w:rPr>
                                <w:rFonts w:ascii="VAG Rounded Std Light" w:hAnsi="VAG Rounded Std Light" w:cs="Arial"/>
                                <w:color w:val="46474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AG Rounded Std Light" w:hAnsi="VAG Rounded Std Light" w:cs="Arial"/>
                                <w:color w:val="464749"/>
                                <w:sz w:val="20"/>
                                <w:szCs w:val="20"/>
                              </w:rPr>
                              <w:t>Arnold MAUDUIT</w:t>
                            </w:r>
                            <w:r w:rsidR="0049209D" w:rsidRPr="00C87724">
                              <w:rPr>
                                <w:rFonts w:ascii="VAG Rounded Std Light" w:hAnsi="VAG Rounded Std Light" w:cs="Arial"/>
                                <w:color w:val="464749"/>
                                <w:sz w:val="20"/>
                                <w:szCs w:val="20"/>
                              </w:rPr>
                              <w:t xml:space="preserve"> – 02 38 69 79 5</w:t>
                            </w:r>
                            <w:r>
                              <w:rPr>
                                <w:rFonts w:ascii="VAG Rounded Std Light" w:hAnsi="VAG Rounded Std Light" w:cs="Arial"/>
                                <w:color w:val="464749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  <w:p w:rsidR="0049209D" w:rsidRPr="000F6191" w:rsidRDefault="001C3272" w:rsidP="00C87724">
                            <w:pPr>
                              <w:jc w:val="center"/>
                              <w:rPr>
                                <w:rFonts w:ascii="VAG Rounded Std Light" w:hAnsi="VAG Rounded Std Light" w:cs="Arial"/>
                                <w:color w:val="46474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AG Rounded Std Light" w:hAnsi="VAG Rounded Std Light" w:cs="Arial"/>
                                <w:color w:val="464749"/>
                                <w:sz w:val="20"/>
                                <w:szCs w:val="20"/>
                              </w:rPr>
                              <w:t>arnold.mauduit</w:t>
                            </w:r>
                            <w:r w:rsidR="0049209D" w:rsidRPr="00C87724">
                              <w:rPr>
                                <w:rFonts w:ascii="VAG Rounded Std Light" w:hAnsi="VAG Rounded Std Light" w:cs="Arial"/>
                                <w:color w:val="464749"/>
                                <w:sz w:val="20"/>
                                <w:szCs w:val="20"/>
                              </w:rPr>
                              <w:t>@cetim-certec.com</w:t>
                            </w:r>
                          </w:p>
                          <w:p w:rsidR="0049209D" w:rsidRPr="00CF5BA4" w:rsidRDefault="0049209D" w:rsidP="00E06ED7">
                            <w:pPr>
                              <w:jc w:val="right"/>
                              <w:rPr>
                                <w:rFonts w:ascii="VAG Rounded Std Light" w:hAnsi="VAG Rounded Std Light"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5A4B0AB" id="Zone de texte 7" o:spid="_x0000_s1029" type="#_x0000_t202" style="position:absolute;margin-left:-30.05pt;margin-top:508.7pt;width:253.3pt;height:31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" filled="f" stroked="f">
                <v:path arrowok="t"/>
                <v:textbox>
                  <w:txbxContent>
                    <w:p w:rsidR="0049209D" w:rsidRPr="00C87724" w:rsidRDefault="001C3272" w:rsidP="00C87724">
                      <w:pPr>
                        <w:jc w:val="center"/>
                        <w:rPr>
                          <w:rFonts w:ascii="VAG Rounded Std Light" w:hAnsi="VAG Rounded Std Light" w:cs="Arial"/>
                          <w:color w:val="464749"/>
                          <w:sz w:val="20"/>
                          <w:szCs w:val="20"/>
                        </w:rPr>
                      </w:pPr>
                      <w:r>
                        <w:rPr>
                          <w:rFonts w:ascii="VAG Rounded Std Light" w:hAnsi="VAG Rounded Std Light" w:cs="Arial"/>
                          <w:color w:val="464749"/>
                          <w:sz w:val="20"/>
                          <w:szCs w:val="20"/>
                        </w:rPr>
                        <w:t>Arnold MAUDUIT</w:t>
                      </w:r>
                      <w:r w:rsidR="0049209D" w:rsidRPr="00C87724">
                        <w:rPr>
                          <w:rFonts w:ascii="VAG Rounded Std Light" w:hAnsi="VAG Rounded Std Light" w:cs="Arial"/>
                          <w:color w:val="464749"/>
                          <w:sz w:val="20"/>
                          <w:szCs w:val="20"/>
                        </w:rPr>
                        <w:t xml:space="preserve"> – 02 38 69 79 5</w:t>
                      </w:r>
                      <w:r>
                        <w:rPr>
                          <w:rFonts w:ascii="VAG Rounded Std Light" w:hAnsi="VAG Rounded Std Light" w:cs="Arial"/>
                          <w:color w:val="464749"/>
                          <w:sz w:val="20"/>
                          <w:szCs w:val="20"/>
                        </w:rPr>
                        <w:t>5</w:t>
                      </w:r>
                    </w:p>
                    <w:p w:rsidR="0049209D" w:rsidRPr="000F6191" w:rsidRDefault="001C3272" w:rsidP="00C87724">
                      <w:pPr>
                        <w:jc w:val="center"/>
                        <w:rPr>
                          <w:rFonts w:ascii="VAG Rounded Std Light" w:hAnsi="VAG Rounded Std Light" w:cs="Arial"/>
                          <w:color w:val="464749"/>
                          <w:sz w:val="20"/>
                          <w:szCs w:val="20"/>
                        </w:rPr>
                      </w:pPr>
                      <w:r>
                        <w:rPr>
                          <w:rFonts w:ascii="VAG Rounded Std Light" w:hAnsi="VAG Rounded Std Light" w:cs="Arial"/>
                          <w:color w:val="464749"/>
                          <w:sz w:val="20"/>
                          <w:szCs w:val="20"/>
                        </w:rPr>
                        <w:t>arnold.mauduit</w:t>
                      </w:r>
                      <w:r w:rsidR="0049209D" w:rsidRPr="00C87724">
                        <w:rPr>
                          <w:rFonts w:ascii="VAG Rounded Std Light" w:hAnsi="VAG Rounded Std Light" w:cs="Arial"/>
                          <w:color w:val="464749"/>
                          <w:sz w:val="20"/>
                          <w:szCs w:val="20"/>
                        </w:rPr>
                        <w:t>@cetim-certec.com</w:t>
                      </w:r>
                    </w:p>
                    <w:p w:rsidR="0049209D" w:rsidRPr="00CF5BA4" w:rsidRDefault="0049209D" w:rsidP="00E06ED7">
                      <w:pPr>
                        <w:jc w:val="right"/>
                        <w:rPr>
                          <w:rFonts w:ascii="VAG Rounded Std Light" w:hAnsi="VAG Rounded Std Light"/>
                          <w:color w:val="FFFFFF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7C978BC" wp14:editId="6729AC25">
                <wp:simplePos x="0" y="0"/>
                <wp:positionH relativeFrom="column">
                  <wp:posOffset>2899410</wp:posOffset>
                </wp:positionH>
                <wp:positionV relativeFrom="paragraph">
                  <wp:posOffset>6451600</wp:posOffset>
                </wp:positionV>
                <wp:extent cx="3399790" cy="408940"/>
                <wp:effectExtent l="0" t="0" r="0" b="0"/>
                <wp:wrapSquare wrapText="bothSides"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99790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209D" w:rsidRDefault="0049209D" w:rsidP="000F6191">
                            <w:pPr>
                              <w:jc w:val="center"/>
                              <w:rPr>
                                <w:rFonts w:ascii="VAG Rounded Std Light" w:hAnsi="VAG Rounded Std Light" w:cs="Arial"/>
                                <w:color w:val="464749"/>
                                <w:sz w:val="20"/>
                                <w:szCs w:val="20"/>
                              </w:rPr>
                            </w:pPr>
                            <w:r w:rsidRPr="000F6191">
                              <w:rPr>
                                <w:rFonts w:ascii="VAG Rounded Std Light" w:hAnsi="VAG Rounded Std Light" w:cs="Arial"/>
                                <w:color w:val="464749"/>
                                <w:sz w:val="20"/>
                                <w:szCs w:val="20"/>
                              </w:rPr>
                              <w:t>Yolande BOUJU – 02 38 69 79 51</w:t>
                            </w:r>
                          </w:p>
                          <w:p w:rsidR="0049209D" w:rsidRPr="000F6191" w:rsidRDefault="00C61E69" w:rsidP="000F6191">
                            <w:pPr>
                              <w:jc w:val="center"/>
                              <w:rPr>
                                <w:rFonts w:ascii="VAG Rounded Std Light" w:hAnsi="VAG Rounded Std Light"/>
                                <w:color w:val="464749"/>
                                <w:sz w:val="20"/>
                                <w:szCs w:val="20"/>
                              </w:rPr>
                            </w:pPr>
                            <w:hyperlink r:id="rId9" w:history="1">
                              <w:r w:rsidR="0049209D" w:rsidRPr="000F6191">
                                <w:rPr>
                                  <w:rStyle w:val="Lienhypertexte"/>
                                  <w:rFonts w:ascii="VAG Rounded Std Light" w:hAnsi="VAG Rounded Std Light" w:cs="Arial"/>
                                  <w:color w:val="464749"/>
                                  <w:sz w:val="20"/>
                                  <w:szCs w:val="20"/>
                                  <w:u w:val="none"/>
                                </w:rPr>
                                <w:t>yolande.bouju@cetim-certec.com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7C978BC" id="Zone de texte 6" o:spid="_x0000_s1030" type="#_x0000_t202" style="position:absolute;margin-left:228.3pt;margin-top:508pt;width:267.7pt;height:32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" filled="f" stroked="f">
                <v:path arrowok="t"/>
                <v:textbox>
                  <w:txbxContent>
                    <w:p w:rsidR="0049209D" w:rsidRDefault="0049209D" w:rsidP="000F6191">
                      <w:pPr>
                        <w:jc w:val="center"/>
                        <w:rPr>
                          <w:rFonts w:ascii="VAG Rounded Std Light" w:hAnsi="VAG Rounded Std Light" w:cs="Arial"/>
                          <w:color w:val="464749"/>
                          <w:sz w:val="20"/>
                          <w:szCs w:val="20"/>
                        </w:rPr>
                      </w:pPr>
                      <w:r w:rsidRPr="000F6191">
                        <w:rPr>
                          <w:rFonts w:ascii="VAG Rounded Std Light" w:hAnsi="VAG Rounded Std Light" w:cs="Arial"/>
                          <w:color w:val="464749"/>
                          <w:sz w:val="20"/>
                          <w:szCs w:val="20"/>
                        </w:rPr>
                        <w:t>Yolande BOUJU – 02 38 69 79 51</w:t>
                      </w:r>
                    </w:p>
                    <w:p w:rsidR="0049209D" w:rsidRPr="000F6191" w:rsidRDefault="006E5CD3" w:rsidP="000F6191">
                      <w:pPr>
                        <w:jc w:val="center"/>
                        <w:rPr>
                          <w:rFonts w:ascii="VAG Rounded Std Light" w:hAnsi="VAG Rounded Std Light"/>
                          <w:color w:val="464749"/>
                          <w:sz w:val="20"/>
                          <w:szCs w:val="20"/>
                        </w:rPr>
                      </w:pPr>
                      <w:hyperlink r:id="rId10" w:history="1">
                        <w:r w:rsidR="0049209D" w:rsidRPr="000F6191">
                          <w:rPr>
                            <w:rStyle w:val="Lienhypertexte"/>
                            <w:rFonts w:ascii="VAG Rounded Std Light" w:hAnsi="VAG Rounded Std Light" w:cs="Arial"/>
                            <w:color w:val="464749"/>
                            <w:sz w:val="20"/>
                            <w:szCs w:val="20"/>
                            <w:u w:val="none"/>
                          </w:rPr>
                          <w:t>yolande.bouju@cetim-certec.com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10846" w:type="dxa"/>
        <w:tblInd w:w="-426" w:type="dxa"/>
        <w:tblLook w:val="01E0" w:firstRow="1" w:lastRow="1" w:firstColumn="1" w:lastColumn="1" w:noHBand="0" w:noVBand="0"/>
      </w:tblPr>
      <w:tblGrid>
        <w:gridCol w:w="5529"/>
        <w:gridCol w:w="5317"/>
      </w:tblGrid>
      <w:tr w:rsidR="0049209D" w:rsidRPr="000E306D" w:rsidTr="006E5CD3">
        <w:tc>
          <w:tcPr>
            <w:tcW w:w="5529" w:type="dxa"/>
          </w:tcPr>
          <w:p w:rsidR="0049209D" w:rsidRPr="00906DB7" w:rsidRDefault="0049209D" w:rsidP="007531E6">
            <w:pPr>
              <w:ind w:right="317"/>
              <w:jc w:val="both"/>
              <w:rPr>
                <w:rFonts w:ascii="VAG Rounded Std Light" w:hAnsi="VAG Rounded Std Light" w:cs="Arial"/>
                <w:b/>
                <w:sz w:val="20"/>
                <w:szCs w:val="20"/>
              </w:rPr>
            </w:pPr>
            <w:r w:rsidRPr="00906DB7">
              <w:rPr>
                <w:rFonts w:ascii="VAG Rounded Std Light" w:hAnsi="VAG Rounded Std Light" w:cs="Arial"/>
                <w:b/>
                <w:sz w:val="20"/>
                <w:szCs w:val="20"/>
              </w:rPr>
              <w:t>Objectifs de la formation :</w:t>
            </w:r>
          </w:p>
          <w:p w:rsidR="0049209D" w:rsidRDefault="0049209D" w:rsidP="002B21B8">
            <w:pPr>
              <w:pStyle w:val="DfxFaxNum"/>
              <w:numPr>
                <w:ilvl w:val="0"/>
                <w:numId w:val="32"/>
              </w:numPr>
              <w:ind w:right="317"/>
              <w:jc w:val="both"/>
              <w:rPr>
                <w:rFonts w:ascii="VAG Rounded Std Light" w:hAnsi="VAG Rounded Std Light"/>
              </w:rPr>
            </w:pPr>
            <w:r w:rsidRPr="000E306D">
              <w:rPr>
                <w:rFonts w:ascii="VAG Rounded Std Light" w:hAnsi="VAG Rounded Std Light"/>
              </w:rPr>
              <w:t xml:space="preserve">Choisir l'alliage d'aluminium adapté </w:t>
            </w:r>
            <w:r>
              <w:rPr>
                <w:rFonts w:ascii="VAG Rounded Std Light" w:hAnsi="VAG Rounded Std Light"/>
              </w:rPr>
              <w:t>aux</w:t>
            </w:r>
            <w:r w:rsidRPr="000E306D">
              <w:rPr>
                <w:rFonts w:ascii="VAG Rounded Std Light" w:hAnsi="VAG Rounded Std Light"/>
              </w:rPr>
              <w:t xml:space="preserve"> besoin</w:t>
            </w:r>
            <w:r>
              <w:rPr>
                <w:rFonts w:ascii="VAG Rounded Std Light" w:hAnsi="VAG Rounded Std Light"/>
              </w:rPr>
              <w:t>s.</w:t>
            </w:r>
          </w:p>
          <w:p w:rsidR="0094632C" w:rsidRPr="000E306D" w:rsidRDefault="0094632C" w:rsidP="002B21B8">
            <w:pPr>
              <w:pStyle w:val="DfxFaxNum"/>
              <w:numPr>
                <w:ilvl w:val="0"/>
                <w:numId w:val="32"/>
              </w:numPr>
              <w:ind w:right="317"/>
              <w:jc w:val="both"/>
              <w:rPr>
                <w:rFonts w:ascii="VAG Rounded Std Light" w:hAnsi="VAG Rounded Std Light"/>
              </w:rPr>
            </w:pPr>
            <w:r>
              <w:rPr>
                <w:rFonts w:ascii="VAG Rounded Std Light" w:hAnsi="VAG Rounded Std Light"/>
              </w:rPr>
              <w:t>Connaitre les gammes de préparation de surface.</w:t>
            </w:r>
          </w:p>
          <w:p w:rsidR="0049209D" w:rsidRPr="000E306D" w:rsidRDefault="0049209D" w:rsidP="002B21B8">
            <w:pPr>
              <w:pStyle w:val="DfxFaxNum"/>
              <w:numPr>
                <w:ilvl w:val="0"/>
                <w:numId w:val="32"/>
              </w:numPr>
              <w:ind w:right="317"/>
              <w:jc w:val="both"/>
              <w:rPr>
                <w:rFonts w:ascii="VAG Rounded Std Light" w:hAnsi="VAG Rounded Std Light"/>
              </w:rPr>
            </w:pPr>
            <w:r w:rsidRPr="000E306D">
              <w:rPr>
                <w:rFonts w:ascii="VAG Rounded Std Light" w:hAnsi="VAG Rounded Std Light"/>
              </w:rPr>
              <w:t>Pre</w:t>
            </w:r>
            <w:r>
              <w:rPr>
                <w:rFonts w:ascii="VAG Rounded Std Light" w:hAnsi="VAG Rounded Std Light"/>
              </w:rPr>
              <w:t>scrire des types d'anodisation.</w:t>
            </w:r>
          </w:p>
          <w:p w:rsidR="0049209D" w:rsidRPr="000E306D" w:rsidRDefault="0049209D" w:rsidP="002B21B8">
            <w:pPr>
              <w:pStyle w:val="DfxFaxNum"/>
              <w:numPr>
                <w:ilvl w:val="0"/>
                <w:numId w:val="32"/>
              </w:numPr>
              <w:ind w:right="317"/>
              <w:jc w:val="both"/>
              <w:rPr>
                <w:rFonts w:ascii="VAG Rounded Std Light" w:hAnsi="VAG Rounded Std Light"/>
              </w:rPr>
            </w:pPr>
            <w:r w:rsidRPr="000E306D">
              <w:rPr>
                <w:rFonts w:ascii="VAG Rounded Std Light" w:hAnsi="VAG Rounded Std Light"/>
              </w:rPr>
              <w:t>Choisir d</w:t>
            </w:r>
            <w:r>
              <w:rPr>
                <w:rFonts w:ascii="VAG Rounded Std Light" w:hAnsi="VAG Rounded Std Light"/>
              </w:rPr>
              <w:t>es contrôles après anodisation.</w:t>
            </w:r>
          </w:p>
          <w:p w:rsidR="0049209D" w:rsidRPr="000E306D" w:rsidRDefault="0049209D" w:rsidP="002B21B8">
            <w:pPr>
              <w:pStyle w:val="DfxFaxNum"/>
              <w:numPr>
                <w:ilvl w:val="0"/>
                <w:numId w:val="32"/>
              </w:numPr>
              <w:ind w:right="317"/>
              <w:jc w:val="both"/>
              <w:rPr>
                <w:rFonts w:ascii="VAG Rounded Std Light" w:hAnsi="VAG Rounded Std Light"/>
              </w:rPr>
            </w:pPr>
            <w:r w:rsidRPr="000E306D">
              <w:rPr>
                <w:rFonts w:ascii="VAG Rounded Std Light" w:hAnsi="VAG Rounded Std Light"/>
              </w:rPr>
              <w:t>Choisir des revêtements organiques et métal</w:t>
            </w:r>
            <w:r>
              <w:rPr>
                <w:rFonts w:ascii="VAG Rounded Std Light" w:hAnsi="VAG Rounded Std Light"/>
              </w:rPr>
              <w:t>liques adaptés à leurs besoins.</w:t>
            </w:r>
          </w:p>
          <w:p w:rsidR="0049209D" w:rsidRPr="000E306D" w:rsidRDefault="005A4B58" w:rsidP="002B21B8">
            <w:pPr>
              <w:pStyle w:val="DfxFaxNum"/>
              <w:numPr>
                <w:ilvl w:val="0"/>
                <w:numId w:val="32"/>
              </w:numPr>
              <w:ind w:right="317"/>
              <w:jc w:val="both"/>
              <w:rPr>
                <w:rFonts w:ascii="VAG Rounded Std Light" w:hAnsi="VAG Rounded Std Light"/>
              </w:rPr>
            </w:pPr>
            <w:r>
              <w:rPr>
                <w:rFonts w:ascii="VAG Rounded Std Light" w:hAnsi="VAG Rounded Std Light"/>
              </w:rPr>
              <w:t>Connaître les n</w:t>
            </w:r>
            <w:r w:rsidR="0049209D">
              <w:rPr>
                <w:rFonts w:ascii="VAG Rounded Std Light" w:hAnsi="VAG Rounded Std Light"/>
              </w:rPr>
              <w:t xml:space="preserve">ouveaux traitements sans </w:t>
            </w:r>
            <w:proofErr w:type="spellStart"/>
            <w:r w:rsidR="0049209D">
              <w:rPr>
                <w:rFonts w:ascii="VAG Rounded Std Light" w:hAnsi="VAG Rounded Std Light"/>
              </w:rPr>
              <w:t>CrVI</w:t>
            </w:r>
            <w:proofErr w:type="spellEnd"/>
            <w:r w:rsidR="0049209D">
              <w:rPr>
                <w:rFonts w:ascii="VAG Rounded Std Light" w:hAnsi="VAG Rounded Std Light"/>
              </w:rPr>
              <w:t>.</w:t>
            </w:r>
          </w:p>
          <w:p w:rsidR="0049209D" w:rsidRPr="006E5CD3" w:rsidRDefault="0049209D" w:rsidP="007531E6">
            <w:pPr>
              <w:pStyle w:val="DfxFaxNum"/>
              <w:ind w:right="317"/>
              <w:jc w:val="both"/>
              <w:rPr>
                <w:rFonts w:ascii="VAG Rounded Std Light" w:hAnsi="VAG Rounded Std Light"/>
                <w:sz w:val="16"/>
                <w:szCs w:val="16"/>
              </w:rPr>
            </w:pPr>
          </w:p>
        </w:tc>
        <w:tc>
          <w:tcPr>
            <w:tcW w:w="5317" w:type="dxa"/>
            <w:vMerge w:val="restart"/>
          </w:tcPr>
          <w:p w:rsidR="0049209D" w:rsidRPr="000E306D" w:rsidRDefault="0049209D" w:rsidP="007531E6">
            <w:pPr>
              <w:ind w:right="317"/>
              <w:jc w:val="both"/>
              <w:rPr>
                <w:rFonts w:ascii="VAG Rounded Std Light" w:hAnsi="VAG Rounded Std Light" w:cs="Arial"/>
                <w:b/>
                <w:sz w:val="20"/>
                <w:szCs w:val="20"/>
                <w:u w:val="single"/>
              </w:rPr>
            </w:pPr>
            <w:r w:rsidRPr="000E306D">
              <w:rPr>
                <w:rFonts w:ascii="VAG Rounded Std Light" w:hAnsi="VAG Rounded Std Light" w:cs="Arial"/>
                <w:b/>
                <w:sz w:val="20"/>
                <w:szCs w:val="20"/>
                <w:u w:val="single"/>
              </w:rPr>
              <w:t>1</w:t>
            </w:r>
            <w:r w:rsidRPr="000E306D">
              <w:rPr>
                <w:rFonts w:ascii="VAG Rounded Std Light" w:hAnsi="VAG Rounded Std Light" w:cs="Arial"/>
                <w:b/>
                <w:sz w:val="20"/>
                <w:szCs w:val="20"/>
                <w:u w:val="single"/>
                <w:vertAlign w:val="superscript"/>
              </w:rPr>
              <w:t>ère</w:t>
            </w:r>
            <w:r w:rsidRPr="000E306D">
              <w:rPr>
                <w:rFonts w:ascii="VAG Rounded Std Light" w:hAnsi="VAG Rounded Std Light" w:cs="Arial"/>
                <w:b/>
                <w:sz w:val="20"/>
                <w:szCs w:val="20"/>
                <w:u w:val="single"/>
              </w:rPr>
              <w:t xml:space="preserve"> journée :</w:t>
            </w:r>
          </w:p>
          <w:p w:rsidR="0049209D" w:rsidRPr="000E306D" w:rsidRDefault="0049209D" w:rsidP="002B21B8">
            <w:pPr>
              <w:numPr>
                <w:ilvl w:val="0"/>
                <w:numId w:val="33"/>
              </w:numPr>
              <w:ind w:right="317"/>
              <w:jc w:val="both"/>
              <w:rPr>
                <w:rFonts w:ascii="VAG Rounded Std Light" w:hAnsi="VAG Rounded Std Light"/>
                <w:sz w:val="20"/>
                <w:szCs w:val="20"/>
              </w:rPr>
            </w:pPr>
            <w:r w:rsidRPr="000E306D">
              <w:rPr>
                <w:rFonts w:ascii="VAG Rounded Std Light" w:hAnsi="VAG Rounded Std Light"/>
                <w:sz w:val="20"/>
                <w:szCs w:val="20"/>
              </w:rPr>
              <w:t>But des traitements de surface.</w:t>
            </w:r>
          </w:p>
          <w:p w:rsidR="0049209D" w:rsidRDefault="0049209D" w:rsidP="002B21B8">
            <w:pPr>
              <w:numPr>
                <w:ilvl w:val="0"/>
                <w:numId w:val="33"/>
              </w:numPr>
              <w:ind w:right="317"/>
              <w:jc w:val="both"/>
              <w:rPr>
                <w:rFonts w:ascii="VAG Rounded Std Light" w:hAnsi="VAG Rounded Std Light"/>
                <w:sz w:val="20"/>
                <w:szCs w:val="20"/>
              </w:rPr>
            </w:pPr>
            <w:r>
              <w:rPr>
                <w:rFonts w:ascii="VAG Rounded Std Light" w:hAnsi="VAG Rounded Std Light"/>
                <w:sz w:val="20"/>
                <w:szCs w:val="20"/>
              </w:rPr>
              <w:t>Les traitements préliminaires – préparations de surface.</w:t>
            </w:r>
          </w:p>
          <w:p w:rsidR="0049209D" w:rsidRPr="000E306D" w:rsidRDefault="0049209D" w:rsidP="00773E32">
            <w:pPr>
              <w:numPr>
                <w:ilvl w:val="0"/>
                <w:numId w:val="33"/>
              </w:numPr>
              <w:ind w:right="317"/>
              <w:jc w:val="both"/>
              <w:rPr>
                <w:rFonts w:ascii="VAG Rounded Std Light" w:hAnsi="VAG Rounded Std Light"/>
                <w:sz w:val="20"/>
                <w:szCs w:val="20"/>
              </w:rPr>
            </w:pPr>
            <w:r w:rsidRPr="000E306D">
              <w:rPr>
                <w:rFonts w:ascii="VAG Rounded Std Light" w:hAnsi="VAG Rounded Std Light"/>
                <w:sz w:val="20"/>
                <w:szCs w:val="20"/>
              </w:rPr>
              <w:t>L'anodisation.</w:t>
            </w:r>
          </w:p>
          <w:p w:rsidR="0049209D" w:rsidRPr="000E306D" w:rsidRDefault="0049209D" w:rsidP="00773E32">
            <w:pPr>
              <w:numPr>
                <w:ilvl w:val="0"/>
                <w:numId w:val="33"/>
              </w:numPr>
              <w:ind w:right="317"/>
              <w:jc w:val="both"/>
              <w:rPr>
                <w:rFonts w:ascii="VAG Rounded Std Light" w:hAnsi="VAG Rounded Std Light"/>
                <w:sz w:val="20"/>
                <w:szCs w:val="20"/>
              </w:rPr>
            </w:pPr>
            <w:r w:rsidRPr="000E306D">
              <w:rPr>
                <w:rFonts w:ascii="VAG Rounded Std Light" w:hAnsi="VAG Rounded Std Light"/>
                <w:sz w:val="20"/>
                <w:szCs w:val="20"/>
              </w:rPr>
              <w:t>Les procédés d'anodisation.</w:t>
            </w:r>
          </w:p>
          <w:p w:rsidR="0049209D" w:rsidRPr="000E306D" w:rsidRDefault="0049209D" w:rsidP="00773E32">
            <w:pPr>
              <w:numPr>
                <w:ilvl w:val="0"/>
                <w:numId w:val="33"/>
              </w:numPr>
              <w:ind w:right="317"/>
              <w:jc w:val="both"/>
              <w:rPr>
                <w:rFonts w:ascii="VAG Rounded Std Light" w:hAnsi="VAG Rounded Std Light"/>
                <w:sz w:val="20"/>
                <w:szCs w:val="20"/>
              </w:rPr>
            </w:pPr>
            <w:r w:rsidRPr="000E306D">
              <w:rPr>
                <w:rFonts w:ascii="VAG Rounded Std Light" w:hAnsi="VAG Rounded Std Light"/>
                <w:sz w:val="20"/>
                <w:szCs w:val="20"/>
              </w:rPr>
              <w:t>Les traiteme</w:t>
            </w:r>
            <w:r>
              <w:rPr>
                <w:rFonts w:ascii="VAG Rounded Std Light" w:hAnsi="VAG Rounded Std Light"/>
                <w:sz w:val="20"/>
                <w:szCs w:val="20"/>
              </w:rPr>
              <w:t>nts postérieurs à l'anodisation (colmatage, coloration …).</w:t>
            </w:r>
          </w:p>
          <w:p w:rsidR="0049209D" w:rsidRDefault="0049209D" w:rsidP="00773E32">
            <w:pPr>
              <w:numPr>
                <w:ilvl w:val="0"/>
                <w:numId w:val="33"/>
              </w:numPr>
              <w:ind w:right="317"/>
              <w:jc w:val="both"/>
              <w:rPr>
                <w:rFonts w:ascii="VAG Rounded Std Light" w:hAnsi="VAG Rounded Std Light"/>
                <w:sz w:val="20"/>
                <w:szCs w:val="20"/>
              </w:rPr>
            </w:pPr>
            <w:r w:rsidRPr="000E306D">
              <w:rPr>
                <w:rFonts w:ascii="VAG Rounded Std Light" w:hAnsi="VAG Rounded Std Light"/>
                <w:sz w:val="20"/>
                <w:szCs w:val="20"/>
              </w:rPr>
              <w:t>Les contrôles après l'anodisation.</w:t>
            </w:r>
          </w:p>
          <w:p w:rsidR="0049209D" w:rsidRPr="000E306D" w:rsidRDefault="0049209D" w:rsidP="00773E32">
            <w:pPr>
              <w:ind w:right="317"/>
              <w:jc w:val="both"/>
              <w:rPr>
                <w:rFonts w:ascii="VAG Rounded Std Light" w:hAnsi="VAG Rounded Std Light"/>
                <w:sz w:val="20"/>
                <w:szCs w:val="20"/>
              </w:rPr>
            </w:pPr>
          </w:p>
          <w:p w:rsidR="0049209D" w:rsidRPr="000E306D" w:rsidRDefault="0049209D" w:rsidP="007531E6">
            <w:pPr>
              <w:ind w:right="317"/>
              <w:jc w:val="both"/>
              <w:rPr>
                <w:rFonts w:ascii="VAG Rounded Std Light" w:hAnsi="VAG Rounded Std Light" w:cs="Arial"/>
                <w:b/>
                <w:sz w:val="20"/>
                <w:szCs w:val="20"/>
                <w:u w:val="single"/>
              </w:rPr>
            </w:pPr>
          </w:p>
          <w:p w:rsidR="0049209D" w:rsidRPr="000E306D" w:rsidRDefault="0049209D" w:rsidP="007531E6">
            <w:pPr>
              <w:ind w:right="317"/>
              <w:jc w:val="both"/>
              <w:rPr>
                <w:rFonts w:ascii="VAG Rounded Std Light" w:hAnsi="VAG Rounded Std Light" w:cs="Arial"/>
                <w:b/>
                <w:sz w:val="20"/>
                <w:szCs w:val="20"/>
                <w:u w:val="single"/>
              </w:rPr>
            </w:pPr>
            <w:r w:rsidRPr="000E306D">
              <w:rPr>
                <w:rFonts w:ascii="VAG Rounded Std Light" w:hAnsi="VAG Rounded Std Light" w:cs="Arial"/>
                <w:b/>
                <w:sz w:val="20"/>
                <w:szCs w:val="20"/>
                <w:u w:val="single"/>
              </w:rPr>
              <w:t>2</w:t>
            </w:r>
            <w:r w:rsidRPr="000E306D">
              <w:rPr>
                <w:rFonts w:ascii="VAG Rounded Std Light" w:hAnsi="VAG Rounded Std Light" w:cs="Arial"/>
                <w:b/>
                <w:sz w:val="20"/>
                <w:szCs w:val="20"/>
                <w:u w:val="single"/>
                <w:vertAlign w:val="superscript"/>
              </w:rPr>
              <w:t>ème</w:t>
            </w:r>
            <w:r w:rsidRPr="000E306D">
              <w:rPr>
                <w:rFonts w:ascii="VAG Rounded Std Light" w:hAnsi="VAG Rounded Std Light" w:cs="Arial"/>
                <w:b/>
                <w:sz w:val="20"/>
                <w:szCs w:val="20"/>
                <w:u w:val="single"/>
              </w:rPr>
              <w:t xml:space="preserve"> journée :</w:t>
            </w:r>
          </w:p>
          <w:p w:rsidR="0049209D" w:rsidRDefault="0049209D" w:rsidP="002B21B8">
            <w:pPr>
              <w:numPr>
                <w:ilvl w:val="0"/>
                <w:numId w:val="34"/>
              </w:numPr>
              <w:ind w:right="317"/>
              <w:jc w:val="both"/>
              <w:rPr>
                <w:rFonts w:ascii="VAG Rounded Std Light" w:hAnsi="VAG Rounded Std Light"/>
                <w:sz w:val="20"/>
                <w:szCs w:val="20"/>
              </w:rPr>
            </w:pPr>
            <w:r>
              <w:rPr>
                <w:rFonts w:ascii="VAG Rounded Std Light" w:hAnsi="VAG Rounded Std Light"/>
                <w:sz w:val="20"/>
                <w:szCs w:val="20"/>
              </w:rPr>
              <w:t xml:space="preserve">Anodisation sans </w:t>
            </w:r>
            <w:proofErr w:type="spellStart"/>
            <w:r>
              <w:rPr>
                <w:rFonts w:ascii="VAG Rounded Std Light" w:hAnsi="VAG Rounded Std Light"/>
                <w:sz w:val="20"/>
                <w:szCs w:val="20"/>
              </w:rPr>
              <w:t>CrVI</w:t>
            </w:r>
            <w:proofErr w:type="spellEnd"/>
            <w:r>
              <w:rPr>
                <w:rFonts w:ascii="VAG Rounded Std Light" w:hAnsi="VAG Rounded Std Light"/>
                <w:sz w:val="20"/>
                <w:szCs w:val="20"/>
              </w:rPr>
              <w:t xml:space="preserve"> (OAS, OAST, OASB, …)</w:t>
            </w:r>
          </w:p>
          <w:p w:rsidR="0049209D" w:rsidRDefault="0049209D" w:rsidP="002B21B8">
            <w:pPr>
              <w:numPr>
                <w:ilvl w:val="0"/>
                <w:numId w:val="34"/>
              </w:numPr>
              <w:ind w:right="317"/>
              <w:jc w:val="both"/>
              <w:rPr>
                <w:rFonts w:ascii="VAG Rounded Std Light" w:hAnsi="VAG Rounded Std Light"/>
                <w:sz w:val="20"/>
                <w:szCs w:val="20"/>
              </w:rPr>
            </w:pPr>
            <w:r>
              <w:rPr>
                <w:rFonts w:ascii="VAG Rounded Std Light" w:hAnsi="VAG Rounded Std Light"/>
                <w:sz w:val="20"/>
                <w:szCs w:val="20"/>
              </w:rPr>
              <w:t xml:space="preserve">Colmatage sans </w:t>
            </w:r>
            <w:proofErr w:type="spellStart"/>
            <w:r>
              <w:rPr>
                <w:rFonts w:ascii="VAG Rounded Std Light" w:hAnsi="VAG Rounded Std Light"/>
                <w:sz w:val="20"/>
                <w:szCs w:val="20"/>
              </w:rPr>
              <w:t>CrVI</w:t>
            </w:r>
            <w:proofErr w:type="spellEnd"/>
          </w:p>
          <w:p w:rsidR="0049209D" w:rsidRDefault="0049209D" w:rsidP="002B21B8">
            <w:pPr>
              <w:numPr>
                <w:ilvl w:val="0"/>
                <w:numId w:val="34"/>
              </w:numPr>
              <w:ind w:right="317"/>
              <w:jc w:val="both"/>
              <w:rPr>
                <w:rFonts w:ascii="VAG Rounded Std Light" w:hAnsi="VAG Rounded Std Light"/>
                <w:sz w:val="20"/>
                <w:szCs w:val="20"/>
              </w:rPr>
            </w:pPr>
            <w:r>
              <w:rPr>
                <w:rFonts w:ascii="VAG Rounded Std Light" w:hAnsi="VAG Rounded Std Light"/>
                <w:sz w:val="20"/>
                <w:szCs w:val="20"/>
              </w:rPr>
              <w:t xml:space="preserve">Les traitements de conversion chimique avec et sans </w:t>
            </w:r>
            <w:proofErr w:type="spellStart"/>
            <w:r>
              <w:rPr>
                <w:rFonts w:ascii="VAG Rounded Std Light" w:hAnsi="VAG Rounded Std Light"/>
                <w:sz w:val="20"/>
                <w:szCs w:val="20"/>
              </w:rPr>
              <w:t>CrVI</w:t>
            </w:r>
            <w:proofErr w:type="spellEnd"/>
            <w:r>
              <w:rPr>
                <w:rFonts w:ascii="VAG Rounded Std Light" w:hAnsi="VAG Rounded Std Light"/>
                <w:sz w:val="20"/>
                <w:szCs w:val="20"/>
              </w:rPr>
              <w:t>.</w:t>
            </w:r>
          </w:p>
          <w:p w:rsidR="0049209D" w:rsidRDefault="0049209D" w:rsidP="002B21B8">
            <w:pPr>
              <w:numPr>
                <w:ilvl w:val="0"/>
                <w:numId w:val="34"/>
              </w:numPr>
              <w:ind w:right="317"/>
              <w:jc w:val="both"/>
              <w:rPr>
                <w:rFonts w:ascii="VAG Rounded Std Light" w:hAnsi="VAG Rounded Std Light"/>
                <w:sz w:val="20"/>
                <w:szCs w:val="20"/>
              </w:rPr>
            </w:pPr>
            <w:r>
              <w:rPr>
                <w:rFonts w:ascii="VAG Rounded Std Light" w:hAnsi="VAG Rounded Std Light"/>
                <w:sz w:val="20"/>
                <w:szCs w:val="20"/>
              </w:rPr>
              <w:t>Les revêtements organiques.</w:t>
            </w:r>
          </w:p>
          <w:p w:rsidR="0049209D" w:rsidRDefault="0049209D" w:rsidP="002B21B8">
            <w:pPr>
              <w:numPr>
                <w:ilvl w:val="0"/>
                <w:numId w:val="34"/>
              </w:numPr>
              <w:ind w:right="317"/>
              <w:jc w:val="both"/>
              <w:rPr>
                <w:rFonts w:ascii="VAG Rounded Std Light" w:hAnsi="VAG Rounded Std Light"/>
                <w:sz w:val="20"/>
                <w:szCs w:val="20"/>
              </w:rPr>
            </w:pPr>
            <w:r>
              <w:rPr>
                <w:rFonts w:ascii="VAG Rounded Std Light" w:hAnsi="VAG Rounded Std Light"/>
                <w:sz w:val="20"/>
                <w:szCs w:val="20"/>
              </w:rPr>
              <w:t>Les revêtements métalliques.</w:t>
            </w:r>
          </w:p>
          <w:p w:rsidR="0049209D" w:rsidRDefault="0049209D" w:rsidP="002B21B8">
            <w:pPr>
              <w:numPr>
                <w:ilvl w:val="0"/>
                <w:numId w:val="34"/>
              </w:numPr>
              <w:ind w:right="317"/>
              <w:jc w:val="both"/>
              <w:rPr>
                <w:rFonts w:ascii="VAG Rounded Std Light" w:hAnsi="VAG Rounded Std Light"/>
                <w:sz w:val="20"/>
                <w:szCs w:val="20"/>
              </w:rPr>
            </w:pPr>
            <w:r>
              <w:rPr>
                <w:rFonts w:ascii="VAG Rounded Std Light" w:hAnsi="VAG Rounded Std Light"/>
                <w:sz w:val="20"/>
                <w:szCs w:val="20"/>
              </w:rPr>
              <w:t xml:space="preserve">Sol-gel </w:t>
            </w:r>
          </w:p>
          <w:p w:rsidR="0049209D" w:rsidRPr="000E306D" w:rsidRDefault="0049209D" w:rsidP="00F27B71">
            <w:pPr>
              <w:numPr>
                <w:ilvl w:val="0"/>
                <w:numId w:val="34"/>
              </w:numPr>
              <w:ind w:right="317"/>
              <w:jc w:val="both"/>
              <w:rPr>
                <w:rFonts w:ascii="VAG Rounded Std Light" w:hAnsi="VAG Rounded Std Light"/>
                <w:sz w:val="20"/>
                <w:szCs w:val="20"/>
              </w:rPr>
            </w:pPr>
            <w:r w:rsidRPr="00F27B71">
              <w:rPr>
                <w:rFonts w:ascii="VAG Rounded Std Light" w:hAnsi="VAG Rounded Std Light"/>
                <w:sz w:val="20"/>
                <w:szCs w:val="20"/>
              </w:rPr>
              <w:t>PEO</w:t>
            </w:r>
          </w:p>
        </w:tc>
      </w:tr>
      <w:tr w:rsidR="0049209D" w:rsidRPr="000E306D" w:rsidTr="006E5CD3">
        <w:tc>
          <w:tcPr>
            <w:tcW w:w="5529" w:type="dxa"/>
          </w:tcPr>
          <w:p w:rsidR="0049209D" w:rsidRDefault="0049209D" w:rsidP="006E5CD3">
            <w:pPr>
              <w:tabs>
                <w:tab w:val="left" w:pos="4854"/>
              </w:tabs>
              <w:ind w:right="317"/>
              <w:rPr>
                <w:rFonts w:ascii="VAG Rounded Std Light" w:hAnsi="VAG Rounded Std Light"/>
                <w:sz w:val="20"/>
                <w:szCs w:val="20"/>
              </w:rPr>
            </w:pPr>
            <w:r w:rsidRPr="00906DB7">
              <w:rPr>
                <w:rFonts w:ascii="VAG Rounded Std Light" w:hAnsi="VAG Rounded Std Light" w:cs="Arial"/>
                <w:b/>
                <w:sz w:val="20"/>
                <w:szCs w:val="20"/>
              </w:rPr>
              <w:t>Personnel concerné :</w:t>
            </w:r>
            <w:r w:rsidR="00906DB7">
              <w:rPr>
                <w:rFonts w:ascii="VAG Rounded Std Light" w:hAnsi="VAG Rounded Std Light" w:cs="Arial"/>
                <w:b/>
                <w:sz w:val="20"/>
                <w:szCs w:val="20"/>
              </w:rPr>
              <w:t xml:space="preserve"> </w:t>
            </w:r>
            <w:r>
              <w:rPr>
                <w:rFonts w:ascii="VAG Rounded Std Light" w:hAnsi="VAG Rounded Std Light"/>
                <w:sz w:val="20"/>
                <w:szCs w:val="20"/>
              </w:rPr>
              <w:t>Ingénieurs et</w:t>
            </w:r>
            <w:r w:rsidRPr="004D3EC0">
              <w:rPr>
                <w:rFonts w:ascii="VAG Rounded Std Light" w:hAnsi="VAG Rounded Std Light"/>
                <w:sz w:val="20"/>
                <w:szCs w:val="20"/>
              </w:rPr>
              <w:t xml:space="preserve"> </w:t>
            </w:r>
            <w:r>
              <w:rPr>
                <w:rFonts w:ascii="VAG Rounded Std Light" w:hAnsi="VAG Rounded Std Light"/>
                <w:sz w:val="20"/>
                <w:szCs w:val="20"/>
              </w:rPr>
              <w:t xml:space="preserve">techniciens de </w:t>
            </w:r>
            <w:r w:rsidR="006E5CD3">
              <w:rPr>
                <w:rFonts w:ascii="VAG Rounded Std Light" w:hAnsi="VAG Rounded Std Light"/>
                <w:sz w:val="20"/>
                <w:szCs w:val="20"/>
              </w:rPr>
              <w:t>b</w:t>
            </w:r>
            <w:r>
              <w:rPr>
                <w:rFonts w:ascii="VAG Rounded Std Light" w:hAnsi="VAG Rounded Std Light"/>
                <w:sz w:val="20"/>
                <w:szCs w:val="20"/>
              </w:rPr>
              <w:t>ureaux d'études, des services méthodes et industrialisation, des services recherche et développement.</w:t>
            </w:r>
          </w:p>
          <w:p w:rsidR="0049209D" w:rsidRPr="006E5CD3" w:rsidRDefault="0049209D" w:rsidP="006E5CD3">
            <w:pPr>
              <w:ind w:right="317"/>
              <w:rPr>
                <w:rFonts w:ascii="VAG Rounded Std Light" w:hAnsi="VAG Rounded Std Light"/>
                <w:sz w:val="16"/>
                <w:szCs w:val="16"/>
              </w:rPr>
            </w:pPr>
          </w:p>
          <w:p w:rsidR="0049209D" w:rsidRDefault="0049209D" w:rsidP="006E5CD3">
            <w:pPr>
              <w:tabs>
                <w:tab w:val="left" w:pos="4983"/>
              </w:tabs>
              <w:ind w:right="317"/>
              <w:rPr>
                <w:rFonts w:ascii="VAG Rounded Std Light" w:hAnsi="VAG Rounded Std Light"/>
                <w:sz w:val="20"/>
                <w:szCs w:val="20"/>
              </w:rPr>
            </w:pPr>
            <w:r w:rsidRPr="00906DB7">
              <w:rPr>
                <w:rFonts w:ascii="VAG Rounded Std Light" w:hAnsi="VAG Rounded Std Light"/>
                <w:b/>
                <w:sz w:val="20"/>
                <w:szCs w:val="20"/>
              </w:rPr>
              <w:t>Prérequis pédagogique obligatoire :</w:t>
            </w:r>
            <w:r w:rsidR="00906DB7" w:rsidRPr="00906DB7">
              <w:rPr>
                <w:rFonts w:ascii="VAG Rounded Std Light" w:hAnsi="VAG Rounded Std Light"/>
                <w:b/>
                <w:sz w:val="20"/>
                <w:szCs w:val="20"/>
              </w:rPr>
              <w:t xml:space="preserve"> </w:t>
            </w:r>
            <w:r w:rsidRPr="00906DB7">
              <w:rPr>
                <w:rFonts w:ascii="VAG Rounded Std Light" w:hAnsi="VAG Rounded Std Light"/>
                <w:sz w:val="20"/>
                <w:szCs w:val="20"/>
              </w:rPr>
              <w:t>les</w:t>
            </w:r>
            <w:r>
              <w:rPr>
                <w:rFonts w:ascii="VAG Rounded Std Light" w:hAnsi="VAG Rounded Std Light"/>
                <w:sz w:val="20"/>
                <w:szCs w:val="20"/>
              </w:rPr>
              <w:t xml:space="preserve"> familles </w:t>
            </w:r>
            <w:r w:rsidR="006E5CD3">
              <w:rPr>
                <w:rFonts w:ascii="VAG Rounded Std Light" w:hAnsi="VAG Rounded Std Light"/>
                <w:sz w:val="20"/>
                <w:szCs w:val="20"/>
              </w:rPr>
              <w:t>d</w:t>
            </w:r>
            <w:r>
              <w:rPr>
                <w:rFonts w:ascii="VAG Rounded Std Light" w:hAnsi="VAG Rounded Std Light"/>
                <w:sz w:val="20"/>
                <w:szCs w:val="20"/>
              </w:rPr>
              <w:t>’alliages d’aluminium (désignations et états métallurgiques).</w:t>
            </w:r>
          </w:p>
          <w:p w:rsidR="0049209D" w:rsidRPr="004D3EC0" w:rsidRDefault="0049209D" w:rsidP="006E5CD3">
            <w:pPr>
              <w:ind w:right="317"/>
              <w:rPr>
                <w:rFonts w:ascii="VAG Rounded Std Light" w:hAnsi="VAG Rounded Std Light"/>
                <w:sz w:val="20"/>
                <w:szCs w:val="20"/>
              </w:rPr>
            </w:pPr>
            <w:r>
              <w:rPr>
                <w:rFonts w:ascii="VAG Rounded Std Light" w:hAnsi="VAG Rounded Std Light"/>
                <w:sz w:val="20"/>
                <w:szCs w:val="20"/>
              </w:rPr>
              <w:t>Notions de base sur la corrosion de l’aluminium et de ses alliages.</w:t>
            </w:r>
          </w:p>
          <w:p w:rsidR="0049209D" w:rsidRPr="006E5CD3" w:rsidRDefault="0049209D" w:rsidP="006E5CD3">
            <w:pPr>
              <w:ind w:right="317"/>
              <w:rPr>
                <w:rFonts w:ascii="VAG Rounded Std Light" w:hAnsi="VAG Rounded Std Light" w:cs="Arial"/>
                <w:sz w:val="16"/>
                <w:szCs w:val="16"/>
              </w:rPr>
            </w:pPr>
          </w:p>
          <w:p w:rsidR="00677F16" w:rsidRPr="003E738A" w:rsidRDefault="00677F16" w:rsidP="006E5CD3">
            <w:pPr>
              <w:ind w:right="317"/>
              <w:rPr>
                <w:rFonts w:ascii="VAG Rounded Std Light" w:hAnsi="VAG Rounded Std Light" w:cs="Arial"/>
                <w:sz w:val="20"/>
                <w:szCs w:val="20"/>
              </w:rPr>
            </w:pPr>
            <w:r w:rsidRPr="00906DB7">
              <w:rPr>
                <w:rFonts w:ascii="VAG Rounded Std Light" w:hAnsi="VAG Rounded Std Light" w:cs="Arial"/>
                <w:b/>
                <w:sz w:val="20"/>
                <w:szCs w:val="20"/>
              </w:rPr>
              <w:t>Pré</w:t>
            </w:r>
            <w:r w:rsidR="00AF3066" w:rsidRPr="00906DB7">
              <w:rPr>
                <w:rFonts w:ascii="VAG Rounded Std Light" w:hAnsi="VAG Rounded Std Light" w:cs="Arial"/>
                <w:b/>
                <w:sz w:val="20"/>
                <w:szCs w:val="20"/>
              </w:rPr>
              <w:t>conisation Avant</w:t>
            </w:r>
            <w:r w:rsidR="00AF3066" w:rsidRPr="00AF3066">
              <w:rPr>
                <w:rFonts w:ascii="VAG Rounded Std Light" w:hAnsi="VAG Rounded Std Light" w:cs="Arial"/>
                <w:b/>
                <w:sz w:val="20"/>
                <w:szCs w:val="20"/>
              </w:rPr>
              <w:t xml:space="preserve"> : </w:t>
            </w:r>
            <w:r w:rsidRPr="00AF3066">
              <w:rPr>
                <w:rFonts w:ascii="VAG Rounded Std Light" w:hAnsi="VAG Rounded Std Light" w:cs="Arial"/>
                <w:sz w:val="20"/>
                <w:szCs w:val="20"/>
              </w:rPr>
              <w:t>Corrosion</w:t>
            </w:r>
            <w:r w:rsidRPr="003E738A">
              <w:rPr>
                <w:rFonts w:ascii="VAG Rounded Std Light" w:hAnsi="VAG Rounded Std Light" w:cs="Arial"/>
                <w:sz w:val="20"/>
                <w:szCs w:val="20"/>
              </w:rPr>
              <w:t xml:space="preserve"> de l’aluminium et de ses alliages</w:t>
            </w:r>
            <w:r>
              <w:rPr>
                <w:rFonts w:ascii="VAG Rounded Std Light" w:hAnsi="VAG Rounded Std Light" w:cs="Arial"/>
                <w:sz w:val="20"/>
                <w:szCs w:val="20"/>
              </w:rPr>
              <w:t xml:space="preserve"> (M20)</w:t>
            </w:r>
            <w:r w:rsidR="00AF3066">
              <w:rPr>
                <w:rFonts w:ascii="VAG Rounded Std Light" w:hAnsi="VAG Rounded Std Light" w:cs="Arial"/>
                <w:sz w:val="20"/>
                <w:szCs w:val="20"/>
              </w:rPr>
              <w:t xml:space="preserve"> </w:t>
            </w:r>
            <w:r>
              <w:rPr>
                <w:rFonts w:ascii="VAG Rounded Std Light" w:hAnsi="VAG Rounded Std Light" w:cs="Arial"/>
                <w:sz w:val="20"/>
                <w:szCs w:val="20"/>
              </w:rPr>
              <w:t>Du 1</w:t>
            </w:r>
            <w:r w:rsidR="00694AE1">
              <w:rPr>
                <w:rFonts w:ascii="VAG Rounded Std Light" w:hAnsi="VAG Rounded Std Light" w:cs="Arial"/>
                <w:sz w:val="20"/>
                <w:szCs w:val="20"/>
              </w:rPr>
              <w:t>5</w:t>
            </w:r>
            <w:r>
              <w:rPr>
                <w:rFonts w:ascii="VAG Rounded Std Light" w:hAnsi="VAG Rounded Std Light" w:cs="Arial"/>
                <w:sz w:val="20"/>
                <w:szCs w:val="20"/>
              </w:rPr>
              <w:t xml:space="preserve"> octobre (14h) au </w:t>
            </w:r>
            <w:r w:rsidR="00B945F6">
              <w:rPr>
                <w:rFonts w:ascii="VAG Rounded Std Light" w:hAnsi="VAG Rounded Std Light" w:cs="Arial"/>
                <w:sz w:val="20"/>
                <w:szCs w:val="20"/>
              </w:rPr>
              <w:t>1</w:t>
            </w:r>
            <w:r w:rsidR="00694AE1">
              <w:rPr>
                <w:rFonts w:ascii="VAG Rounded Std Light" w:hAnsi="VAG Rounded Std Light" w:cs="Arial"/>
                <w:sz w:val="20"/>
                <w:szCs w:val="20"/>
              </w:rPr>
              <w:t>7</w:t>
            </w:r>
            <w:r>
              <w:rPr>
                <w:rFonts w:ascii="VAG Rounded Std Light" w:hAnsi="VAG Rounded Std Light" w:cs="Arial"/>
                <w:sz w:val="20"/>
                <w:szCs w:val="20"/>
              </w:rPr>
              <w:t xml:space="preserve"> octobre (12h).</w:t>
            </w:r>
          </w:p>
          <w:p w:rsidR="00677F16" w:rsidRPr="006E5CD3" w:rsidRDefault="00677F16" w:rsidP="006E5CD3">
            <w:pPr>
              <w:ind w:right="317"/>
              <w:rPr>
                <w:rFonts w:ascii="VAG Rounded Std Light" w:hAnsi="VAG Rounded Std Light" w:cs="Arial"/>
                <w:sz w:val="16"/>
                <w:szCs w:val="16"/>
              </w:rPr>
            </w:pPr>
          </w:p>
          <w:p w:rsidR="00667F30" w:rsidRDefault="00667F30" w:rsidP="006E5CD3">
            <w:pPr>
              <w:rPr>
                <w:rFonts w:ascii="VAG Rounded Std Light" w:hAnsi="VAG Rounded Std Light"/>
                <w:sz w:val="20"/>
                <w:szCs w:val="20"/>
              </w:rPr>
            </w:pPr>
            <w:r w:rsidRPr="0034308F">
              <w:rPr>
                <w:rFonts w:ascii="VAG Rounded Std Light" w:hAnsi="VAG Rounded Std Light"/>
                <w:b/>
                <w:sz w:val="20"/>
                <w:szCs w:val="20"/>
              </w:rPr>
              <w:t>Moyens d’’évaluation</w:t>
            </w:r>
            <w:r>
              <w:rPr>
                <w:rFonts w:ascii="VAG Rounded Std Light" w:hAnsi="VAG Rounded Std Light"/>
                <w:sz w:val="20"/>
                <w:szCs w:val="20"/>
              </w:rPr>
              <w:t> : Attestation de fin de formation</w:t>
            </w:r>
          </w:p>
          <w:p w:rsidR="006E5CD3" w:rsidRPr="006E5CD3" w:rsidRDefault="006E5CD3" w:rsidP="006E5CD3">
            <w:pPr>
              <w:rPr>
                <w:rFonts w:ascii="VAG Rounded Std Light" w:hAnsi="VAG Rounded Std Light"/>
                <w:sz w:val="16"/>
                <w:szCs w:val="16"/>
              </w:rPr>
            </w:pPr>
          </w:p>
          <w:p w:rsidR="006E5CD3" w:rsidRDefault="006E5CD3" w:rsidP="006E5CD3">
            <w:pPr>
              <w:rPr>
                <w:rFonts w:ascii="VAG Rounded Std Light" w:hAnsi="VAG Rounded Std Light" w:cs="Arial"/>
                <w:sz w:val="20"/>
                <w:szCs w:val="20"/>
              </w:rPr>
            </w:pPr>
            <w:r w:rsidRPr="00906DB7">
              <w:rPr>
                <w:rFonts w:ascii="VAG Rounded Std Light" w:hAnsi="VAG Rounded Std Light" w:cs="Arial"/>
                <w:b/>
                <w:sz w:val="20"/>
                <w:szCs w:val="20"/>
              </w:rPr>
              <w:t xml:space="preserve">Profil du formateur : </w:t>
            </w:r>
            <w:r w:rsidRPr="00906DB7">
              <w:rPr>
                <w:rFonts w:ascii="VAG Rounded Std Light" w:hAnsi="VAG Rounded Std Light" w:cs="Arial"/>
                <w:sz w:val="20"/>
                <w:szCs w:val="20"/>
              </w:rPr>
              <w:t xml:space="preserve">Formateur expert technique dans le domaine, intervenant dans des missions de conseil et d’assistance technique en entreprise  </w:t>
            </w:r>
          </w:p>
          <w:p w:rsidR="006E5CD3" w:rsidRPr="006E5CD3" w:rsidRDefault="006E5CD3" w:rsidP="006E5CD3">
            <w:pPr>
              <w:rPr>
                <w:rFonts w:ascii="VAG Rounded Std Light" w:hAnsi="VAG Rounded Std Light" w:cs="Arial"/>
                <w:sz w:val="16"/>
                <w:szCs w:val="16"/>
              </w:rPr>
            </w:pPr>
          </w:p>
          <w:p w:rsidR="006E5CD3" w:rsidRDefault="006E5CD3" w:rsidP="006E5CD3">
            <w:pPr>
              <w:rPr>
                <w:rFonts w:ascii="VAG Rounded Std Light" w:hAnsi="VAG Rounded Std Light"/>
                <w:sz w:val="20"/>
                <w:szCs w:val="20"/>
              </w:rPr>
            </w:pPr>
            <w:r w:rsidRPr="00846E0F">
              <w:rPr>
                <w:rFonts w:ascii="VAG Rounded Std Light" w:hAnsi="VAG Rounded Std Light"/>
                <w:b/>
                <w:sz w:val="20"/>
                <w:szCs w:val="20"/>
              </w:rPr>
              <w:t>Méthodes pédagogiques</w:t>
            </w:r>
            <w:r>
              <w:rPr>
                <w:rFonts w:ascii="VAG Rounded Std Light" w:hAnsi="VAG Rounded Std Light"/>
                <w:b/>
                <w:sz w:val="20"/>
                <w:szCs w:val="20"/>
              </w:rPr>
              <w:t xml:space="preserve"> : </w:t>
            </w:r>
            <w:r>
              <w:rPr>
                <w:rFonts w:ascii="VAG Rounded Std Light" w:hAnsi="VAG Rounded Std Light"/>
                <w:sz w:val="20"/>
                <w:szCs w:val="20"/>
              </w:rPr>
              <w:t>M</w:t>
            </w:r>
            <w:r w:rsidRPr="00846E0F">
              <w:rPr>
                <w:rFonts w:ascii="VAG Rounded Std Light" w:hAnsi="VAG Rounded Std Light"/>
                <w:sz w:val="20"/>
                <w:szCs w:val="20"/>
              </w:rPr>
              <w:t>éthode pédagogique alternant théorie et pratique au travers d’études de cas ou de travaux dirigés</w:t>
            </w:r>
          </w:p>
          <w:p w:rsidR="00667F30" w:rsidRPr="006E5CD3" w:rsidRDefault="00667F30" w:rsidP="006E5CD3">
            <w:pPr>
              <w:ind w:right="317"/>
              <w:rPr>
                <w:rFonts w:ascii="VAG Rounded Std Light" w:hAnsi="VAG Rounded Std Light" w:cs="Arial"/>
                <w:sz w:val="16"/>
                <w:szCs w:val="16"/>
              </w:rPr>
            </w:pPr>
          </w:p>
        </w:tc>
        <w:tc>
          <w:tcPr>
            <w:tcW w:w="5317" w:type="dxa"/>
            <w:vMerge/>
          </w:tcPr>
          <w:p w:rsidR="0049209D" w:rsidRPr="000E306D" w:rsidRDefault="0049209D" w:rsidP="007531E6">
            <w:pPr>
              <w:ind w:right="317"/>
              <w:jc w:val="both"/>
              <w:rPr>
                <w:rFonts w:ascii="VAG Rounded Std Light" w:hAnsi="VAG Rounded Std Light"/>
                <w:sz w:val="20"/>
                <w:szCs w:val="20"/>
              </w:rPr>
            </w:pPr>
          </w:p>
        </w:tc>
      </w:tr>
      <w:tr w:rsidR="0049209D" w:rsidRPr="000E306D" w:rsidTr="006E5CD3">
        <w:tc>
          <w:tcPr>
            <w:tcW w:w="5529" w:type="dxa"/>
          </w:tcPr>
          <w:p w:rsidR="0049209D" w:rsidRPr="000E306D" w:rsidRDefault="0049209D" w:rsidP="007531E6">
            <w:pPr>
              <w:ind w:right="317"/>
              <w:jc w:val="both"/>
              <w:rPr>
                <w:rFonts w:ascii="VAG Rounded Std Light" w:hAnsi="VAG Rounded Std Light" w:cs="Arial"/>
                <w:sz w:val="20"/>
                <w:szCs w:val="20"/>
              </w:rPr>
            </w:pPr>
            <w:r w:rsidRPr="00906DB7">
              <w:rPr>
                <w:rFonts w:ascii="VAG Rounded Std Light" w:hAnsi="VAG Rounded Std Light" w:cs="Arial"/>
                <w:b/>
                <w:sz w:val="20"/>
                <w:szCs w:val="20"/>
              </w:rPr>
              <w:t>Durée </w:t>
            </w:r>
            <w:r w:rsidRPr="000E306D">
              <w:rPr>
                <w:rFonts w:ascii="VAG Rounded Std Light" w:hAnsi="VAG Rounded Std Light" w:cs="Arial"/>
                <w:b/>
                <w:sz w:val="20"/>
                <w:szCs w:val="20"/>
                <w:u w:val="single"/>
              </w:rPr>
              <w:t>:</w:t>
            </w:r>
            <w:r w:rsidRPr="000E306D">
              <w:rPr>
                <w:rFonts w:ascii="VAG Rounded Std Light" w:hAnsi="VAG Rounded Std Light" w:cs="Arial"/>
                <w:b/>
                <w:sz w:val="20"/>
                <w:szCs w:val="20"/>
              </w:rPr>
              <w:t xml:space="preserve"> </w:t>
            </w:r>
            <w:r>
              <w:rPr>
                <w:rFonts w:ascii="VAG Rounded Std Light" w:hAnsi="VAG Rounded Std Light" w:cs="Arial"/>
                <w:sz w:val="20"/>
                <w:szCs w:val="20"/>
              </w:rPr>
              <w:t>2</w:t>
            </w:r>
            <w:r w:rsidRPr="000E306D">
              <w:rPr>
                <w:rFonts w:ascii="VAG Rounded Std Light" w:hAnsi="VAG Rounded Std Light" w:cs="Arial"/>
                <w:sz w:val="20"/>
                <w:szCs w:val="20"/>
              </w:rPr>
              <w:t xml:space="preserve"> journées soit </w:t>
            </w:r>
            <w:r>
              <w:rPr>
                <w:rFonts w:ascii="VAG Rounded Std Light" w:hAnsi="VAG Rounded Std Light" w:cs="Arial"/>
                <w:sz w:val="20"/>
                <w:szCs w:val="20"/>
              </w:rPr>
              <w:t>14</w:t>
            </w:r>
            <w:r w:rsidRPr="000E306D">
              <w:rPr>
                <w:rFonts w:ascii="VAG Rounded Std Light" w:hAnsi="VAG Rounded Std Light" w:cs="Arial"/>
                <w:sz w:val="20"/>
                <w:szCs w:val="20"/>
              </w:rPr>
              <w:t xml:space="preserve"> heures</w:t>
            </w:r>
          </w:p>
          <w:p w:rsidR="0049209D" w:rsidRPr="006E5CD3" w:rsidRDefault="0049209D" w:rsidP="007531E6">
            <w:pPr>
              <w:ind w:right="317"/>
              <w:jc w:val="both"/>
              <w:rPr>
                <w:rFonts w:ascii="VAG Rounded Std Light" w:hAnsi="VAG Rounded Std Light" w:cs="Arial"/>
                <w:sz w:val="16"/>
                <w:szCs w:val="16"/>
              </w:rPr>
            </w:pPr>
          </w:p>
        </w:tc>
        <w:tc>
          <w:tcPr>
            <w:tcW w:w="5317" w:type="dxa"/>
            <w:vMerge/>
          </w:tcPr>
          <w:p w:rsidR="0049209D" w:rsidRPr="000E306D" w:rsidRDefault="0049209D" w:rsidP="007531E6">
            <w:pPr>
              <w:ind w:right="317"/>
              <w:jc w:val="both"/>
              <w:rPr>
                <w:rFonts w:ascii="VAG Rounded Std Light" w:hAnsi="VAG Rounded Std Light"/>
                <w:sz w:val="20"/>
                <w:szCs w:val="20"/>
              </w:rPr>
            </w:pPr>
          </w:p>
        </w:tc>
      </w:tr>
      <w:tr w:rsidR="0049209D" w:rsidRPr="000E306D" w:rsidTr="006E5CD3">
        <w:trPr>
          <w:trHeight w:val="835"/>
        </w:trPr>
        <w:tc>
          <w:tcPr>
            <w:tcW w:w="5529" w:type="dxa"/>
          </w:tcPr>
          <w:p w:rsidR="0049209D" w:rsidRPr="000E306D" w:rsidRDefault="0049209D" w:rsidP="007531E6">
            <w:pPr>
              <w:ind w:right="317"/>
              <w:jc w:val="both"/>
              <w:rPr>
                <w:rFonts w:ascii="VAG Rounded Std Light" w:hAnsi="VAG Rounded Std Light" w:cs="Arial"/>
                <w:b/>
                <w:sz w:val="20"/>
                <w:szCs w:val="20"/>
                <w:u w:val="single"/>
              </w:rPr>
            </w:pPr>
            <w:r w:rsidRPr="00906DB7">
              <w:rPr>
                <w:rFonts w:ascii="VAG Rounded Std Light" w:hAnsi="VAG Rounded Std Light" w:cs="Arial"/>
                <w:b/>
                <w:sz w:val="20"/>
                <w:szCs w:val="20"/>
              </w:rPr>
              <w:t>Session 201</w:t>
            </w:r>
            <w:r w:rsidR="003C3682" w:rsidRPr="00906DB7">
              <w:rPr>
                <w:rFonts w:ascii="VAG Rounded Std Light" w:hAnsi="VAG Rounded Std Light" w:cs="Arial"/>
                <w:b/>
                <w:sz w:val="20"/>
                <w:szCs w:val="20"/>
              </w:rPr>
              <w:t>8</w:t>
            </w:r>
            <w:r w:rsidRPr="00906DB7">
              <w:rPr>
                <w:rFonts w:ascii="VAG Rounded Std Light" w:hAnsi="VAG Rounded Std Light" w:cs="Arial"/>
                <w:b/>
                <w:sz w:val="20"/>
                <w:szCs w:val="20"/>
              </w:rPr>
              <w:t> :</w:t>
            </w:r>
            <w:r w:rsidR="006E5CD3">
              <w:rPr>
                <w:rFonts w:ascii="VAG Rounded Std Light" w:hAnsi="VAG Rounded Std Light" w:cs="Arial"/>
                <w:b/>
                <w:sz w:val="20"/>
                <w:szCs w:val="20"/>
              </w:rPr>
              <w:t xml:space="preserve"> </w:t>
            </w:r>
          </w:p>
          <w:p w:rsidR="0049209D" w:rsidRPr="000E306D" w:rsidRDefault="0049209D" w:rsidP="007531E6">
            <w:pPr>
              <w:ind w:right="317"/>
              <w:jc w:val="both"/>
              <w:rPr>
                <w:rFonts w:ascii="VAG Rounded Std Light" w:hAnsi="VAG Rounded Std Light" w:cs="Arial"/>
                <w:sz w:val="20"/>
                <w:szCs w:val="20"/>
              </w:rPr>
            </w:pPr>
            <w:r w:rsidRPr="000E306D">
              <w:rPr>
                <w:rFonts w:ascii="VAG Rounded Std Light" w:hAnsi="VAG Rounded Std Light" w:cs="Arial"/>
                <w:sz w:val="20"/>
                <w:szCs w:val="20"/>
              </w:rPr>
              <w:t xml:space="preserve">Orléans, du </w:t>
            </w:r>
            <w:r>
              <w:rPr>
                <w:rFonts w:ascii="VAG Rounded Std Light" w:hAnsi="VAG Rounded Std Light" w:cs="Arial"/>
                <w:sz w:val="20"/>
                <w:szCs w:val="20"/>
              </w:rPr>
              <w:t>1</w:t>
            </w:r>
            <w:r w:rsidR="0094632C">
              <w:rPr>
                <w:rFonts w:ascii="VAG Rounded Std Light" w:hAnsi="VAG Rounded Std Light" w:cs="Arial"/>
                <w:sz w:val="20"/>
                <w:szCs w:val="20"/>
              </w:rPr>
              <w:t>7 octobre (14h) au 19</w:t>
            </w:r>
            <w:r>
              <w:rPr>
                <w:rFonts w:ascii="VAG Rounded Std Light" w:hAnsi="VAG Rounded Std Light" w:cs="Arial"/>
                <w:sz w:val="20"/>
                <w:szCs w:val="20"/>
              </w:rPr>
              <w:t xml:space="preserve"> octobre (12h)</w:t>
            </w:r>
            <w:r w:rsidRPr="000E306D">
              <w:rPr>
                <w:rFonts w:ascii="VAG Rounded Std Light" w:hAnsi="VAG Rounded Std Light" w:cs="Arial"/>
                <w:sz w:val="20"/>
                <w:szCs w:val="20"/>
              </w:rPr>
              <w:t xml:space="preserve"> </w:t>
            </w:r>
          </w:p>
          <w:p w:rsidR="0049209D" w:rsidRPr="006E5CD3" w:rsidRDefault="0049209D" w:rsidP="007531E6">
            <w:pPr>
              <w:ind w:right="317"/>
              <w:jc w:val="both"/>
              <w:rPr>
                <w:rFonts w:ascii="VAG Rounded Std Light" w:hAnsi="VAG Rounded Std Light" w:cs="Arial"/>
                <w:sz w:val="16"/>
                <w:szCs w:val="16"/>
              </w:rPr>
            </w:pPr>
          </w:p>
        </w:tc>
        <w:tc>
          <w:tcPr>
            <w:tcW w:w="5317" w:type="dxa"/>
            <w:vMerge/>
          </w:tcPr>
          <w:p w:rsidR="0049209D" w:rsidRPr="000E306D" w:rsidRDefault="0049209D" w:rsidP="007531E6">
            <w:pPr>
              <w:ind w:right="317"/>
              <w:jc w:val="both"/>
              <w:rPr>
                <w:rFonts w:ascii="VAG Rounded Std Light" w:hAnsi="VAG Rounded Std Light"/>
                <w:sz w:val="20"/>
                <w:szCs w:val="20"/>
              </w:rPr>
            </w:pPr>
          </w:p>
        </w:tc>
      </w:tr>
      <w:tr w:rsidR="0049209D" w:rsidRPr="000E306D" w:rsidTr="006E5CD3">
        <w:trPr>
          <w:trHeight w:val="545"/>
        </w:trPr>
        <w:tc>
          <w:tcPr>
            <w:tcW w:w="5529" w:type="dxa"/>
          </w:tcPr>
          <w:p w:rsidR="0049209D" w:rsidRPr="00906DB7" w:rsidRDefault="0049209D" w:rsidP="007531E6">
            <w:pPr>
              <w:ind w:right="317"/>
              <w:jc w:val="both"/>
              <w:rPr>
                <w:rFonts w:ascii="VAG Rounded Std Light" w:hAnsi="VAG Rounded Std Light" w:cs="Arial"/>
                <w:sz w:val="20"/>
                <w:szCs w:val="20"/>
              </w:rPr>
            </w:pPr>
            <w:r w:rsidRPr="00906DB7">
              <w:rPr>
                <w:rFonts w:ascii="VAG Rounded Std Light" w:hAnsi="VAG Rounded Std Light" w:cs="Arial"/>
                <w:b/>
                <w:sz w:val="20"/>
                <w:szCs w:val="20"/>
              </w:rPr>
              <w:t>Prix H.T. par personne</w:t>
            </w:r>
            <w:r w:rsidRPr="00906DB7">
              <w:rPr>
                <w:rFonts w:ascii="VAG Rounded Std Light" w:hAnsi="VAG Rounded Std Light" w:cs="Arial"/>
                <w:sz w:val="20"/>
                <w:szCs w:val="20"/>
              </w:rPr>
              <w:t xml:space="preserve"> : </w:t>
            </w:r>
            <w:r w:rsidR="0094632C" w:rsidRPr="00906DB7">
              <w:rPr>
                <w:rFonts w:ascii="VAG Rounded Std Light" w:hAnsi="VAG Rounded Std Light" w:cs="Arial"/>
                <w:sz w:val="20"/>
                <w:szCs w:val="20"/>
              </w:rPr>
              <w:t>100</w:t>
            </w:r>
            <w:r w:rsidR="003B16B1" w:rsidRPr="00906DB7">
              <w:rPr>
                <w:rFonts w:ascii="VAG Rounded Std Light" w:hAnsi="VAG Rounded Std Light" w:cs="Arial"/>
                <w:sz w:val="20"/>
                <w:szCs w:val="20"/>
              </w:rPr>
              <w:t>5</w:t>
            </w:r>
            <w:r w:rsidRPr="00906DB7">
              <w:rPr>
                <w:rFonts w:ascii="VAG Rounded Std Light" w:hAnsi="VAG Rounded Std Light" w:cs="Arial"/>
                <w:sz w:val="20"/>
                <w:szCs w:val="20"/>
              </w:rPr>
              <w:t xml:space="preserve"> €</w:t>
            </w:r>
          </w:p>
          <w:p w:rsidR="00667F30" w:rsidRPr="00906DB7" w:rsidRDefault="00AF3066" w:rsidP="006E5CD3">
            <w:pPr>
              <w:ind w:right="317"/>
              <w:jc w:val="both"/>
              <w:rPr>
                <w:rFonts w:ascii="VAG Rounded Std Light" w:hAnsi="VAG Rounded Std Light" w:cs="Arial"/>
                <w:b/>
                <w:sz w:val="16"/>
                <w:szCs w:val="16"/>
              </w:rPr>
            </w:pPr>
            <w:bookmarkStart w:id="0" w:name="_GoBack"/>
            <w:r w:rsidRPr="00906DB7">
              <w:rPr>
                <w:rFonts w:ascii="VAG Rounded Std Light" w:hAnsi="VAG Rounded Std Light" w:cs="Arial"/>
                <w:b/>
                <w:sz w:val="20"/>
                <w:szCs w:val="20"/>
              </w:rPr>
              <w:t xml:space="preserve">Si formation M20 + S50 Prix H.T. par personne : 1 790 </w:t>
            </w:r>
            <w:bookmarkEnd w:id="0"/>
            <w:r w:rsidRPr="00906DB7">
              <w:rPr>
                <w:rFonts w:ascii="VAG Rounded Std Light" w:hAnsi="VAG Rounded Std Light" w:cs="Arial"/>
                <w:b/>
                <w:sz w:val="20"/>
                <w:szCs w:val="20"/>
              </w:rPr>
              <w:t>€</w:t>
            </w:r>
          </w:p>
        </w:tc>
        <w:tc>
          <w:tcPr>
            <w:tcW w:w="5317" w:type="dxa"/>
            <w:vMerge/>
          </w:tcPr>
          <w:p w:rsidR="0049209D" w:rsidRPr="000E306D" w:rsidRDefault="0049209D" w:rsidP="007531E6">
            <w:pPr>
              <w:ind w:right="317"/>
              <w:jc w:val="both"/>
              <w:rPr>
                <w:rFonts w:ascii="VAG Rounded Std Light" w:hAnsi="VAG Rounded Std Light"/>
                <w:sz w:val="20"/>
                <w:szCs w:val="20"/>
              </w:rPr>
            </w:pPr>
          </w:p>
        </w:tc>
      </w:tr>
    </w:tbl>
    <w:p w:rsidR="0049209D" w:rsidRDefault="0049209D"/>
    <w:sectPr w:rsidR="0049209D" w:rsidSect="00B2441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17" w:right="1417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E69" w:rsidRDefault="00C61E69" w:rsidP="000F6191">
      <w:r>
        <w:separator/>
      </w:r>
    </w:p>
  </w:endnote>
  <w:endnote w:type="continuationSeparator" w:id="0">
    <w:p w:rsidR="00C61E69" w:rsidRDefault="00C61E69" w:rsidP="000F6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AG Rounded Std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VAG Rounded Std Thin">
    <w:altName w:val="Calibri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5B6" w:rsidRDefault="003E05B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5B6" w:rsidRDefault="003E05B6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5B6" w:rsidRDefault="003E05B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E69" w:rsidRDefault="00C61E69" w:rsidP="000F6191">
      <w:r>
        <w:separator/>
      </w:r>
    </w:p>
  </w:footnote>
  <w:footnote w:type="continuationSeparator" w:id="0">
    <w:p w:rsidR="00C61E69" w:rsidRDefault="00C61E69" w:rsidP="000F61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5B6" w:rsidRDefault="003E05B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09D" w:rsidRDefault="00E742AD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-901065</wp:posOffset>
          </wp:positionH>
          <wp:positionV relativeFrom="paragraph">
            <wp:posOffset>-449580</wp:posOffset>
          </wp:positionV>
          <wp:extent cx="7559931" cy="10690859"/>
          <wp:effectExtent l="0" t="0" r="3175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931" cy="106908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5B6" w:rsidRDefault="003E05B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97EE0"/>
    <w:multiLevelType w:val="hybridMultilevel"/>
    <w:tmpl w:val="45E02B0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E352A6"/>
    <w:multiLevelType w:val="hybridMultilevel"/>
    <w:tmpl w:val="DAA8196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0473AA"/>
    <w:multiLevelType w:val="hybridMultilevel"/>
    <w:tmpl w:val="FD42813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F04BEE"/>
    <w:multiLevelType w:val="singleLevel"/>
    <w:tmpl w:val="9E745448"/>
    <w:lvl w:ilvl="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</w:abstractNum>
  <w:abstractNum w:abstractNumId="4">
    <w:nsid w:val="1C3E3524"/>
    <w:multiLevelType w:val="hybridMultilevel"/>
    <w:tmpl w:val="B426A17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7806D0"/>
    <w:multiLevelType w:val="singleLevel"/>
    <w:tmpl w:val="D2407CA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6">
    <w:nsid w:val="23011E9D"/>
    <w:multiLevelType w:val="singleLevel"/>
    <w:tmpl w:val="802EDD1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7">
    <w:nsid w:val="254031AA"/>
    <w:multiLevelType w:val="hybridMultilevel"/>
    <w:tmpl w:val="F48C23C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557319F"/>
    <w:multiLevelType w:val="hybridMultilevel"/>
    <w:tmpl w:val="B49441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E91BBD"/>
    <w:multiLevelType w:val="hybridMultilevel"/>
    <w:tmpl w:val="BB343E3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A1E0C46"/>
    <w:multiLevelType w:val="singleLevel"/>
    <w:tmpl w:val="853A92C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1">
    <w:nsid w:val="36E539F4"/>
    <w:multiLevelType w:val="singleLevel"/>
    <w:tmpl w:val="81AC114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2">
    <w:nsid w:val="3E4A6255"/>
    <w:multiLevelType w:val="hybridMultilevel"/>
    <w:tmpl w:val="523E74F0"/>
    <w:lvl w:ilvl="0" w:tplc="A5B6C1BC">
      <w:start w:val="1"/>
      <w:numFmt w:val="bullet"/>
      <w:lvlText w:val="&gt;"/>
      <w:lvlJc w:val="left"/>
      <w:pPr>
        <w:ind w:left="720" w:hanging="360"/>
      </w:pPr>
      <w:rPr>
        <w:rFonts w:ascii="VAG Rounded Std Light" w:hAnsi="VAG Rounded Std Light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6E7EEF"/>
    <w:multiLevelType w:val="hybridMultilevel"/>
    <w:tmpl w:val="F61898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6D05341"/>
    <w:multiLevelType w:val="hybridMultilevel"/>
    <w:tmpl w:val="5380E2D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816274A"/>
    <w:multiLevelType w:val="singleLevel"/>
    <w:tmpl w:val="1814096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>
    <w:nsid w:val="4D660EE7"/>
    <w:multiLevelType w:val="hybridMultilevel"/>
    <w:tmpl w:val="EA066DE8"/>
    <w:lvl w:ilvl="0" w:tplc="A5B6C1BC">
      <w:start w:val="1"/>
      <w:numFmt w:val="bullet"/>
      <w:lvlText w:val="&gt;"/>
      <w:lvlJc w:val="left"/>
      <w:pPr>
        <w:ind w:left="720" w:hanging="360"/>
      </w:pPr>
      <w:rPr>
        <w:rFonts w:ascii="VAG Rounded Std Light" w:hAnsi="VAG Rounded Std Light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F91644"/>
    <w:multiLevelType w:val="singleLevel"/>
    <w:tmpl w:val="C04CCCD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8">
    <w:nsid w:val="503D0355"/>
    <w:multiLevelType w:val="hybridMultilevel"/>
    <w:tmpl w:val="E2CA17E4"/>
    <w:lvl w:ilvl="0" w:tplc="0264FCDC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3302AEA"/>
    <w:multiLevelType w:val="hybridMultilevel"/>
    <w:tmpl w:val="3000B5B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8BC6AF1"/>
    <w:multiLevelType w:val="hybridMultilevel"/>
    <w:tmpl w:val="D792A87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C32353D"/>
    <w:multiLevelType w:val="singleLevel"/>
    <w:tmpl w:val="9E74544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2">
    <w:nsid w:val="5E581EE0"/>
    <w:multiLevelType w:val="hybridMultilevel"/>
    <w:tmpl w:val="471ECD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E37ACF"/>
    <w:multiLevelType w:val="singleLevel"/>
    <w:tmpl w:val="4B38071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4">
    <w:nsid w:val="60613001"/>
    <w:multiLevelType w:val="hybridMultilevel"/>
    <w:tmpl w:val="96A821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0A5F96"/>
    <w:multiLevelType w:val="hybridMultilevel"/>
    <w:tmpl w:val="A91ABD3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DE07AD8"/>
    <w:multiLevelType w:val="hybridMultilevel"/>
    <w:tmpl w:val="06765F5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FD17925"/>
    <w:multiLevelType w:val="singleLevel"/>
    <w:tmpl w:val="6E7E587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8">
    <w:nsid w:val="75A74F76"/>
    <w:multiLevelType w:val="singleLevel"/>
    <w:tmpl w:val="3B86F0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64932CA"/>
    <w:multiLevelType w:val="hybridMultilevel"/>
    <w:tmpl w:val="4DA0784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A8F12F5"/>
    <w:multiLevelType w:val="hybridMultilevel"/>
    <w:tmpl w:val="DD0253F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B3D336D"/>
    <w:multiLevelType w:val="hybridMultilevel"/>
    <w:tmpl w:val="ECFAB3B4"/>
    <w:lvl w:ilvl="0" w:tplc="9F5036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AG Rounded Std Light" w:eastAsia="MS Minngs" w:hAnsi="VAG Rounded Std Light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C506184"/>
    <w:multiLevelType w:val="hybridMultilevel"/>
    <w:tmpl w:val="A4B2AAC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3"/>
  </w:num>
  <w:num w:numId="4">
    <w:abstractNumId w:val="17"/>
  </w:num>
  <w:num w:numId="5">
    <w:abstractNumId w:val="28"/>
  </w:num>
  <w:num w:numId="6">
    <w:abstractNumId w:val="11"/>
  </w:num>
  <w:num w:numId="7">
    <w:abstractNumId w:val="23"/>
  </w:num>
  <w:num w:numId="8">
    <w:abstractNumId w:val="10"/>
  </w:num>
  <w:num w:numId="9">
    <w:abstractNumId w:val="4"/>
  </w:num>
  <w:num w:numId="10">
    <w:abstractNumId w:val="14"/>
  </w:num>
  <w:num w:numId="11">
    <w:abstractNumId w:val="24"/>
  </w:num>
  <w:num w:numId="12">
    <w:abstractNumId w:val="12"/>
  </w:num>
  <w:num w:numId="13">
    <w:abstractNumId w:val="20"/>
  </w:num>
  <w:num w:numId="14">
    <w:abstractNumId w:val="2"/>
  </w:num>
  <w:num w:numId="15">
    <w:abstractNumId w:val="16"/>
  </w:num>
  <w:num w:numId="16">
    <w:abstractNumId w:val="6"/>
  </w:num>
  <w:num w:numId="17">
    <w:abstractNumId w:val="5"/>
  </w:num>
  <w:num w:numId="18">
    <w:abstractNumId w:val="19"/>
  </w:num>
  <w:num w:numId="19">
    <w:abstractNumId w:val="25"/>
  </w:num>
  <w:num w:numId="20">
    <w:abstractNumId w:val="7"/>
  </w:num>
  <w:num w:numId="21">
    <w:abstractNumId w:val="26"/>
  </w:num>
  <w:num w:numId="22">
    <w:abstractNumId w:val="18"/>
  </w:num>
  <w:num w:numId="23">
    <w:abstractNumId w:val="13"/>
  </w:num>
  <w:num w:numId="24">
    <w:abstractNumId w:val="32"/>
  </w:num>
  <w:num w:numId="25">
    <w:abstractNumId w:val="22"/>
  </w:num>
  <w:num w:numId="26">
    <w:abstractNumId w:val="28"/>
  </w:num>
  <w:num w:numId="27">
    <w:abstractNumId w:val="27"/>
  </w:num>
  <w:num w:numId="28">
    <w:abstractNumId w:val="6"/>
  </w:num>
  <w:num w:numId="29">
    <w:abstractNumId w:val="5"/>
  </w:num>
  <w:num w:numId="30">
    <w:abstractNumId w:val="29"/>
  </w:num>
  <w:num w:numId="31">
    <w:abstractNumId w:val="8"/>
  </w:num>
  <w:num w:numId="32">
    <w:abstractNumId w:val="9"/>
  </w:num>
  <w:num w:numId="33">
    <w:abstractNumId w:val="0"/>
  </w:num>
  <w:num w:numId="34">
    <w:abstractNumId w:val="1"/>
  </w:num>
  <w:num w:numId="35">
    <w:abstractNumId w:val="30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191"/>
    <w:rsid w:val="000211BF"/>
    <w:rsid w:val="000343DA"/>
    <w:rsid w:val="0007400E"/>
    <w:rsid w:val="000B77B1"/>
    <w:rsid w:val="000E306D"/>
    <w:rsid w:val="000F6191"/>
    <w:rsid w:val="00113733"/>
    <w:rsid w:val="001562A6"/>
    <w:rsid w:val="00170B0B"/>
    <w:rsid w:val="00186A19"/>
    <w:rsid w:val="001C3272"/>
    <w:rsid w:val="00232A5D"/>
    <w:rsid w:val="002816F9"/>
    <w:rsid w:val="002B21B8"/>
    <w:rsid w:val="002F277D"/>
    <w:rsid w:val="0030642F"/>
    <w:rsid w:val="00317B16"/>
    <w:rsid w:val="00323094"/>
    <w:rsid w:val="00326BFD"/>
    <w:rsid w:val="00391CCA"/>
    <w:rsid w:val="003B16B1"/>
    <w:rsid w:val="003C3682"/>
    <w:rsid w:val="003E05B6"/>
    <w:rsid w:val="003E738A"/>
    <w:rsid w:val="0040179F"/>
    <w:rsid w:val="00405035"/>
    <w:rsid w:val="00424814"/>
    <w:rsid w:val="0049209D"/>
    <w:rsid w:val="00494E96"/>
    <w:rsid w:val="004B057C"/>
    <w:rsid w:val="004B7E8D"/>
    <w:rsid w:val="004D3EC0"/>
    <w:rsid w:val="004E20DD"/>
    <w:rsid w:val="0055322A"/>
    <w:rsid w:val="00560F1B"/>
    <w:rsid w:val="005A4B58"/>
    <w:rsid w:val="005F6B3E"/>
    <w:rsid w:val="00641057"/>
    <w:rsid w:val="00667F30"/>
    <w:rsid w:val="00677F16"/>
    <w:rsid w:val="00694AE1"/>
    <w:rsid w:val="006C18F2"/>
    <w:rsid w:val="006E5CD3"/>
    <w:rsid w:val="007531E6"/>
    <w:rsid w:val="007670BC"/>
    <w:rsid w:val="00773E32"/>
    <w:rsid w:val="0079100E"/>
    <w:rsid w:val="007B5E7B"/>
    <w:rsid w:val="007B79EA"/>
    <w:rsid w:val="00801BB9"/>
    <w:rsid w:val="00820EFD"/>
    <w:rsid w:val="00864358"/>
    <w:rsid w:val="00906DB7"/>
    <w:rsid w:val="009324B6"/>
    <w:rsid w:val="0094632C"/>
    <w:rsid w:val="009900B9"/>
    <w:rsid w:val="00A672A0"/>
    <w:rsid w:val="00A72175"/>
    <w:rsid w:val="00A86BC7"/>
    <w:rsid w:val="00AA76B5"/>
    <w:rsid w:val="00AF3066"/>
    <w:rsid w:val="00B24414"/>
    <w:rsid w:val="00B945F6"/>
    <w:rsid w:val="00C01838"/>
    <w:rsid w:val="00C01D4C"/>
    <w:rsid w:val="00C34C6C"/>
    <w:rsid w:val="00C61E69"/>
    <w:rsid w:val="00C87724"/>
    <w:rsid w:val="00C927DB"/>
    <w:rsid w:val="00CD7AEB"/>
    <w:rsid w:val="00CF5BA4"/>
    <w:rsid w:val="00D32ECE"/>
    <w:rsid w:val="00DD1985"/>
    <w:rsid w:val="00DD6F67"/>
    <w:rsid w:val="00DF1CD6"/>
    <w:rsid w:val="00E06ED7"/>
    <w:rsid w:val="00E23438"/>
    <w:rsid w:val="00E24E1D"/>
    <w:rsid w:val="00E52366"/>
    <w:rsid w:val="00E7358C"/>
    <w:rsid w:val="00E742AD"/>
    <w:rsid w:val="00EA3D33"/>
    <w:rsid w:val="00ED1842"/>
    <w:rsid w:val="00EE4CB2"/>
    <w:rsid w:val="00F22728"/>
    <w:rsid w:val="00F27B71"/>
    <w:rsid w:val="00F52CB8"/>
    <w:rsid w:val="00FD3061"/>
    <w:rsid w:val="00FF0E51"/>
    <w:rsid w:val="00FF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191"/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0F6191"/>
    <w:pPr>
      <w:tabs>
        <w:tab w:val="center" w:pos="4536"/>
        <w:tab w:val="right" w:pos="9072"/>
      </w:tabs>
    </w:pPr>
    <w:rPr>
      <w:rFonts w:ascii="Cambria" w:hAnsi="Cambria"/>
      <w:sz w:val="20"/>
      <w:szCs w:val="20"/>
      <w:lang w:eastAsia="ja-JP"/>
    </w:rPr>
  </w:style>
  <w:style w:type="character" w:customStyle="1" w:styleId="En-tteCar">
    <w:name w:val="En-tête Car"/>
    <w:basedOn w:val="Policepardfaut"/>
    <w:link w:val="En-tte"/>
    <w:uiPriority w:val="99"/>
    <w:locked/>
    <w:rsid w:val="000F6191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0F6191"/>
    <w:pPr>
      <w:tabs>
        <w:tab w:val="center" w:pos="4536"/>
        <w:tab w:val="right" w:pos="9072"/>
      </w:tabs>
    </w:pPr>
    <w:rPr>
      <w:rFonts w:ascii="Cambria" w:hAnsi="Cambria"/>
      <w:sz w:val="20"/>
      <w:szCs w:val="20"/>
      <w:lang w:eastAsia="ja-JP"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0F6191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0F6191"/>
    <w:rPr>
      <w:rFonts w:ascii="Lucida Grande" w:hAnsi="Lucida Grande"/>
      <w:sz w:val="18"/>
      <w:szCs w:val="18"/>
      <w:lang w:eastAsia="ja-JP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0F6191"/>
    <w:rPr>
      <w:rFonts w:ascii="Lucida Grande" w:hAnsi="Lucida Grande" w:cs="Times New Roman"/>
      <w:sz w:val="18"/>
    </w:rPr>
  </w:style>
  <w:style w:type="paragraph" w:customStyle="1" w:styleId="DfxFaxNum">
    <w:name w:val="DfxFaxNum"/>
    <w:basedOn w:val="Normal"/>
    <w:uiPriority w:val="99"/>
    <w:rsid w:val="000F6191"/>
    <w:rPr>
      <w:sz w:val="20"/>
      <w:szCs w:val="20"/>
    </w:rPr>
  </w:style>
  <w:style w:type="character" w:styleId="Lienhypertexte">
    <w:name w:val="Hyperlink"/>
    <w:basedOn w:val="Policepardfaut"/>
    <w:uiPriority w:val="99"/>
    <w:rsid w:val="000F6191"/>
    <w:rPr>
      <w:rFonts w:cs="Times New Roman"/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rsid w:val="000F6191"/>
    <w:rPr>
      <w:rFonts w:cs="Times New Roman"/>
      <w:color w:val="800080"/>
      <w:u w:val="single"/>
    </w:rPr>
  </w:style>
  <w:style w:type="paragraph" w:customStyle="1" w:styleId="titre">
    <w:name w:val="titre"/>
    <w:basedOn w:val="Normal"/>
    <w:link w:val="titreCar"/>
    <w:uiPriority w:val="99"/>
    <w:rsid w:val="00C01D4C"/>
    <w:pPr>
      <w:jc w:val="right"/>
    </w:pPr>
    <w:rPr>
      <w:rFonts w:ascii="VAG Rounded Std Thin" w:hAnsi="VAG Rounded Std Thin"/>
      <w:color w:val="FFFFFF"/>
      <w:sz w:val="32"/>
      <w:szCs w:val="20"/>
      <w:lang w:eastAsia="ja-JP"/>
    </w:rPr>
  </w:style>
  <w:style w:type="paragraph" w:customStyle="1" w:styleId="soustitre">
    <w:name w:val="sous titre"/>
    <w:basedOn w:val="Normal"/>
    <w:link w:val="soustitreCar"/>
    <w:uiPriority w:val="99"/>
    <w:rsid w:val="00C01D4C"/>
    <w:pPr>
      <w:jc w:val="right"/>
    </w:pPr>
    <w:rPr>
      <w:rFonts w:ascii="VAG Rounded Std Light" w:hAnsi="VAG Rounded Std Light"/>
      <w:color w:val="FFFFFF"/>
      <w:sz w:val="20"/>
      <w:szCs w:val="20"/>
      <w:lang w:eastAsia="ja-JP"/>
    </w:rPr>
  </w:style>
  <w:style w:type="character" w:customStyle="1" w:styleId="titreCar">
    <w:name w:val="titre Car"/>
    <w:link w:val="titre"/>
    <w:uiPriority w:val="99"/>
    <w:locked/>
    <w:rsid w:val="00C01D4C"/>
    <w:rPr>
      <w:rFonts w:ascii="VAG Rounded Std Thin" w:hAnsi="VAG Rounded Std Thin"/>
      <w:color w:val="FFFFFF"/>
      <w:sz w:val="32"/>
    </w:rPr>
  </w:style>
  <w:style w:type="paragraph" w:customStyle="1" w:styleId="refformation">
    <w:name w:val="ref formation"/>
    <w:basedOn w:val="Normal"/>
    <w:link w:val="refformationCar"/>
    <w:uiPriority w:val="99"/>
    <w:rsid w:val="00C01D4C"/>
    <w:pPr>
      <w:jc w:val="right"/>
    </w:pPr>
    <w:rPr>
      <w:rFonts w:ascii="VAG Rounded Std Thin" w:hAnsi="VAG Rounded Std Thin"/>
      <w:color w:val="FFFFFF"/>
      <w:sz w:val="32"/>
      <w:szCs w:val="20"/>
      <w:lang w:eastAsia="ja-JP"/>
    </w:rPr>
  </w:style>
  <w:style w:type="character" w:customStyle="1" w:styleId="soustitreCar">
    <w:name w:val="sous titre Car"/>
    <w:link w:val="soustitre"/>
    <w:uiPriority w:val="99"/>
    <w:locked/>
    <w:rsid w:val="00C01D4C"/>
    <w:rPr>
      <w:rFonts w:ascii="VAG Rounded Std Light" w:hAnsi="VAG Rounded Std Light"/>
      <w:color w:val="FFFFFF"/>
    </w:rPr>
  </w:style>
  <w:style w:type="paragraph" w:customStyle="1" w:styleId="libelleformation">
    <w:name w:val="libelle formation"/>
    <w:basedOn w:val="Normal"/>
    <w:link w:val="libelleformationCar"/>
    <w:uiPriority w:val="99"/>
    <w:rsid w:val="00C01D4C"/>
    <w:pPr>
      <w:jc w:val="right"/>
    </w:pPr>
    <w:rPr>
      <w:rFonts w:ascii="VAG Rounded Std Light" w:hAnsi="VAG Rounded Std Light"/>
      <w:color w:val="464749"/>
      <w:sz w:val="20"/>
      <w:szCs w:val="20"/>
      <w:lang w:eastAsia="ja-JP"/>
    </w:rPr>
  </w:style>
  <w:style w:type="character" w:customStyle="1" w:styleId="refformationCar">
    <w:name w:val="ref formation Car"/>
    <w:link w:val="refformation"/>
    <w:uiPriority w:val="99"/>
    <w:locked/>
    <w:rsid w:val="00C01D4C"/>
    <w:rPr>
      <w:rFonts w:ascii="VAG Rounded Std Thin" w:hAnsi="VAG Rounded Std Thin"/>
      <w:color w:val="FFFFFF"/>
      <w:sz w:val="32"/>
    </w:rPr>
  </w:style>
  <w:style w:type="paragraph" w:customStyle="1" w:styleId="contacts">
    <w:name w:val="contacts"/>
    <w:basedOn w:val="Normal"/>
    <w:link w:val="contactsCar"/>
    <w:uiPriority w:val="99"/>
    <w:rsid w:val="00C01D4C"/>
    <w:pPr>
      <w:jc w:val="center"/>
    </w:pPr>
    <w:rPr>
      <w:rFonts w:ascii="VAG Rounded Std Light" w:hAnsi="VAG Rounded Std Light"/>
      <w:color w:val="464749"/>
      <w:sz w:val="20"/>
      <w:szCs w:val="20"/>
      <w:lang w:eastAsia="ja-JP"/>
    </w:rPr>
  </w:style>
  <w:style w:type="character" w:customStyle="1" w:styleId="libelleformationCar">
    <w:name w:val="libelle formation Car"/>
    <w:link w:val="libelleformation"/>
    <w:uiPriority w:val="99"/>
    <w:locked/>
    <w:rsid w:val="00C01D4C"/>
    <w:rPr>
      <w:rFonts w:ascii="VAG Rounded Std Light" w:hAnsi="VAG Rounded Std Light"/>
      <w:color w:val="464749"/>
    </w:rPr>
  </w:style>
  <w:style w:type="character" w:customStyle="1" w:styleId="contactsCar">
    <w:name w:val="contacts Car"/>
    <w:link w:val="contacts"/>
    <w:uiPriority w:val="99"/>
    <w:locked/>
    <w:rsid w:val="00C01D4C"/>
    <w:rPr>
      <w:rFonts w:ascii="VAG Rounded Std Light" w:hAnsi="VAG Rounded Std Light"/>
      <w:color w:val="464749"/>
      <w:sz w:val="20"/>
    </w:rPr>
  </w:style>
  <w:style w:type="paragraph" w:styleId="Corpsdetexte3">
    <w:name w:val="Body Text 3"/>
    <w:basedOn w:val="Normal"/>
    <w:link w:val="Corpsdetexte3Car"/>
    <w:uiPriority w:val="99"/>
    <w:rsid w:val="00494E96"/>
    <w:rPr>
      <w:rFonts w:ascii="Arial" w:hAnsi="Arial"/>
      <w:i/>
      <w:sz w:val="22"/>
      <w:szCs w:val="20"/>
    </w:rPr>
  </w:style>
  <w:style w:type="character" w:customStyle="1" w:styleId="Corpsdetexte3Car">
    <w:name w:val="Corps de texte 3 Car"/>
    <w:basedOn w:val="Policepardfaut"/>
    <w:link w:val="Corpsdetexte3"/>
    <w:uiPriority w:val="99"/>
    <w:locked/>
    <w:rsid w:val="00494E96"/>
    <w:rPr>
      <w:rFonts w:ascii="Arial" w:hAnsi="Arial" w:cs="Times New Roman"/>
      <w:i/>
      <w:sz w:val="22"/>
    </w:rPr>
  </w:style>
  <w:style w:type="paragraph" w:styleId="Corpsdetexte2">
    <w:name w:val="Body Text 2"/>
    <w:basedOn w:val="Normal"/>
    <w:link w:val="Corpsdetexte2Car"/>
    <w:uiPriority w:val="99"/>
    <w:rsid w:val="007531E6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locked/>
    <w:rsid w:val="007531E6"/>
    <w:rPr>
      <w:rFonts w:ascii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99"/>
    <w:qFormat/>
    <w:rsid w:val="002B21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191"/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0F6191"/>
    <w:pPr>
      <w:tabs>
        <w:tab w:val="center" w:pos="4536"/>
        <w:tab w:val="right" w:pos="9072"/>
      </w:tabs>
    </w:pPr>
    <w:rPr>
      <w:rFonts w:ascii="Cambria" w:hAnsi="Cambria"/>
      <w:sz w:val="20"/>
      <w:szCs w:val="20"/>
      <w:lang w:eastAsia="ja-JP"/>
    </w:rPr>
  </w:style>
  <w:style w:type="character" w:customStyle="1" w:styleId="En-tteCar">
    <w:name w:val="En-tête Car"/>
    <w:basedOn w:val="Policepardfaut"/>
    <w:link w:val="En-tte"/>
    <w:uiPriority w:val="99"/>
    <w:locked/>
    <w:rsid w:val="000F6191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0F6191"/>
    <w:pPr>
      <w:tabs>
        <w:tab w:val="center" w:pos="4536"/>
        <w:tab w:val="right" w:pos="9072"/>
      </w:tabs>
    </w:pPr>
    <w:rPr>
      <w:rFonts w:ascii="Cambria" w:hAnsi="Cambria"/>
      <w:sz w:val="20"/>
      <w:szCs w:val="20"/>
      <w:lang w:eastAsia="ja-JP"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0F6191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0F6191"/>
    <w:rPr>
      <w:rFonts w:ascii="Lucida Grande" w:hAnsi="Lucida Grande"/>
      <w:sz w:val="18"/>
      <w:szCs w:val="18"/>
      <w:lang w:eastAsia="ja-JP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0F6191"/>
    <w:rPr>
      <w:rFonts w:ascii="Lucida Grande" w:hAnsi="Lucida Grande" w:cs="Times New Roman"/>
      <w:sz w:val="18"/>
    </w:rPr>
  </w:style>
  <w:style w:type="paragraph" w:customStyle="1" w:styleId="DfxFaxNum">
    <w:name w:val="DfxFaxNum"/>
    <w:basedOn w:val="Normal"/>
    <w:uiPriority w:val="99"/>
    <w:rsid w:val="000F6191"/>
    <w:rPr>
      <w:sz w:val="20"/>
      <w:szCs w:val="20"/>
    </w:rPr>
  </w:style>
  <w:style w:type="character" w:styleId="Lienhypertexte">
    <w:name w:val="Hyperlink"/>
    <w:basedOn w:val="Policepardfaut"/>
    <w:uiPriority w:val="99"/>
    <w:rsid w:val="000F6191"/>
    <w:rPr>
      <w:rFonts w:cs="Times New Roman"/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rsid w:val="000F6191"/>
    <w:rPr>
      <w:rFonts w:cs="Times New Roman"/>
      <w:color w:val="800080"/>
      <w:u w:val="single"/>
    </w:rPr>
  </w:style>
  <w:style w:type="paragraph" w:customStyle="1" w:styleId="titre">
    <w:name w:val="titre"/>
    <w:basedOn w:val="Normal"/>
    <w:link w:val="titreCar"/>
    <w:uiPriority w:val="99"/>
    <w:rsid w:val="00C01D4C"/>
    <w:pPr>
      <w:jc w:val="right"/>
    </w:pPr>
    <w:rPr>
      <w:rFonts w:ascii="VAG Rounded Std Thin" w:hAnsi="VAG Rounded Std Thin"/>
      <w:color w:val="FFFFFF"/>
      <w:sz w:val="32"/>
      <w:szCs w:val="20"/>
      <w:lang w:eastAsia="ja-JP"/>
    </w:rPr>
  </w:style>
  <w:style w:type="paragraph" w:customStyle="1" w:styleId="soustitre">
    <w:name w:val="sous titre"/>
    <w:basedOn w:val="Normal"/>
    <w:link w:val="soustitreCar"/>
    <w:uiPriority w:val="99"/>
    <w:rsid w:val="00C01D4C"/>
    <w:pPr>
      <w:jc w:val="right"/>
    </w:pPr>
    <w:rPr>
      <w:rFonts w:ascii="VAG Rounded Std Light" w:hAnsi="VAG Rounded Std Light"/>
      <w:color w:val="FFFFFF"/>
      <w:sz w:val="20"/>
      <w:szCs w:val="20"/>
      <w:lang w:eastAsia="ja-JP"/>
    </w:rPr>
  </w:style>
  <w:style w:type="character" w:customStyle="1" w:styleId="titreCar">
    <w:name w:val="titre Car"/>
    <w:link w:val="titre"/>
    <w:uiPriority w:val="99"/>
    <w:locked/>
    <w:rsid w:val="00C01D4C"/>
    <w:rPr>
      <w:rFonts w:ascii="VAG Rounded Std Thin" w:hAnsi="VAG Rounded Std Thin"/>
      <w:color w:val="FFFFFF"/>
      <w:sz w:val="32"/>
    </w:rPr>
  </w:style>
  <w:style w:type="paragraph" w:customStyle="1" w:styleId="refformation">
    <w:name w:val="ref formation"/>
    <w:basedOn w:val="Normal"/>
    <w:link w:val="refformationCar"/>
    <w:uiPriority w:val="99"/>
    <w:rsid w:val="00C01D4C"/>
    <w:pPr>
      <w:jc w:val="right"/>
    </w:pPr>
    <w:rPr>
      <w:rFonts w:ascii="VAG Rounded Std Thin" w:hAnsi="VAG Rounded Std Thin"/>
      <w:color w:val="FFFFFF"/>
      <w:sz w:val="32"/>
      <w:szCs w:val="20"/>
      <w:lang w:eastAsia="ja-JP"/>
    </w:rPr>
  </w:style>
  <w:style w:type="character" w:customStyle="1" w:styleId="soustitreCar">
    <w:name w:val="sous titre Car"/>
    <w:link w:val="soustitre"/>
    <w:uiPriority w:val="99"/>
    <w:locked/>
    <w:rsid w:val="00C01D4C"/>
    <w:rPr>
      <w:rFonts w:ascii="VAG Rounded Std Light" w:hAnsi="VAG Rounded Std Light"/>
      <w:color w:val="FFFFFF"/>
    </w:rPr>
  </w:style>
  <w:style w:type="paragraph" w:customStyle="1" w:styleId="libelleformation">
    <w:name w:val="libelle formation"/>
    <w:basedOn w:val="Normal"/>
    <w:link w:val="libelleformationCar"/>
    <w:uiPriority w:val="99"/>
    <w:rsid w:val="00C01D4C"/>
    <w:pPr>
      <w:jc w:val="right"/>
    </w:pPr>
    <w:rPr>
      <w:rFonts w:ascii="VAG Rounded Std Light" w:hAnsi="VAG Rounded Std Light"/>
      <w:color w:val="464749"/>
      <w:sz w:val="20"/>
      <w:szCs w:val="20"/>
      <w:lang w:eastAsia="ja-JP"/>
    </w:rPr>
  </w:style>
  <w:style w:type="character" w:customStyle="1" w:styleId="refformationCar">
    <w:name w:val="ref formation Car"/>
    <w:link w:val="refformation"/>
    <w:uiPriority w:val="99"/>
    <w:locked/>
    <w:rsid w:val="00C01D4C"/>
    <w:rPr>
      <w:rFonts w:ascii="VAG Rounded Std Thin" w:hAnsi="VAG Rounded Std Thin"/>
      <w:color w:val="FFFFFF"/>
      <w:sz w:val="32"/>
    </w:rPr>
  </w:style>
  <w:style w:type="paragraph" w:customStyle="1" w:styleId="contacts">
    <w:name w:val="contacts"/>
    <w:basedOn w:val="Normal"/>
    <w:link w:val="contactsCar"/>
    <w:uiPriority w:val="99"/>
    <w:rsid w:val="00C01D4C"/>
    <w:pPr>
      <w:jc w:val="center"/>
    </w:pPr>
    <w:rPr>
      <w:rFonts w:ascii="VAG Rounded Std Light" w:hAnsi="VAG Rounded Std Light"/>
      <w:color w:val="464749"/>
      <w:sz w:val="20"/>
      <w:szCs w:val="20"/>
      <w:lang w:eastAsia="ja-JP"/>
    </w:rPr>
  </w:style>
  <w:style w:type="character" w:customStyle="1" w:styleId="libelleformationCar">
    <w:name w:val="libelle formation Car"/>
    <w:link w:val="libelleformation"/>
    <w:uiPriority w:val="99"/>
    <w:locked/>
    <w:rsid w:val="00C01D4C"/>
    <w:rPr>
      <w:rFonts w:ascii="VAG Rounded Std Light" w:hAnsi="VAG Rounded Std Light"/>
      <w:color w:val="464749"/>
    </w:rPr>
  </w:style>
  <w:style w:type="character" w:customStyle="1" w:styleId="contactsCar">
    <w:name w:val="contacts Car"/>
    <w:link w:val="contacts"/>
    <w:uiPriority w:val="99"/>
    <w:locked/>
    <w:rsid w:val="00C01D4C"/>
    <w:rPr>
      <w:rFonts w:ascii="VAG Rounded Std Light" w:hAnsi="VAG Rounded Std Light"/>
      <w:color w:val="464749"/>
      <w:sz w:val="20"/>
    </w:rPr>
  </w:style>
  <w:style w:type="paragraph" w:styleId="Corpsdetexte3">
    <w:name w:val="Body Text 3"/>
    <w:basedOn w:val="Normal"/>
    <w:link w:val="Corpsdetexte3Car"/>
    <w:uiPriority w:val="99"/>
    <w:rsid w:val="00494E96"/>
    <w:rPr>
      <w:rFonts w:ascii="Arial" w:hAnsi="Arial"/>
      <w:i/>
      <w:sz w:val="22"/>
      <w:szCs w:val="20"/>
    </w:rPr>
  </w:style>
  <w:style w:type="character" w:customStyle="1" w:styleId="Corpsdetexte3Car">
    <w:name w:val="Corps de texte 3 Car"/>
    <w:basedOn w:val="Policepardfaut"/>
    <w:link w:val="Corpsdetexte3"/>
    <w:uiPriority w:val="99"/>
    <w:locked/>
    <w:rsid w:val="00494E96"/>
    <w:rPr>
      <w:rFonts w:ascii="Arial" w:hAnsi="Arial" w:cs="Times New Roman"/>
      <w:i/>
      <w:sz w:val="22"/>
    </w:rPr>
  </w:style>
  <w:style w:type="paragraph" w:styleId="Corpsdetexte2">
    <w:name w:val="Body Text 2"/>
    <w:basedOn w:val="Normal"/>
    <w:link w:val="Corpsdetexte2Car"/>
    <w:uiPriority w:val="99"/>
    <w:rsid w:val="007531E6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locked/>
    <w:rsid w:val="007531E6"/>
    <w:rPr>
      <w:rFonts w:ascii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99"/>
    <w:qFormat/>
    <w:rsid w:val="002B2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yolande.bouju@cetim-certec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yolande.bouju@cetim-certec.com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AE5F9-3F02-4589-8C17-59A1C9622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Fernandes Da Silva Rafaël</cp:lastModifiedBy>
  <cp:revision>2</cp:revision>
  <cp:lastPrinted>2016-07-28T14:31:00Z</cp:lastPrinted>
  <dcterms:created xsi:type="dcterms:W3CDTF">2017-09-13T13:56:00Z</dcterms:created>
  <dcterms:modified xsi:type="dcterms:W3CDTF">2017-09-13T13:56:00Z</dcterms:modified>
</cp:coreProperties>
</file>